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74" w:rsidRDefault="00D46E36" w:rsidP="00D46E36">
      <w:pPr>
        <w:tabs>
          <w:tab w:val="center" w:pos="4513"/>
        </w:tabs>
        <w:rPr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2FF22C" wp14:editId="146A6C89">
            <wp:simplePos x="0" y="0"/>
            <wp:positionH relativeFrom="column">
              <wp:posOffset>3067050</wp:posOffset>
            </wp:positionH>
            <wp:positionV relativeFrom="paragraph">
              <wp:posOffset>-163830</wp:posOffset>
            </wp:positionV>
            <wp:extent cx="3006725" cy="474345"/>
            <wp:effectExtent l="0" t="0" r="317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h 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0288" behindDoc="1" locked="0" layoutInCell="1" allowOverlap="1" wp14:anchorId="694BD181" wp14:editId="1CB12047">
            <wp:simplePos x="0" y="0"/>
            <wp:positionH relativeFrom="column">
              <wp:posOffset>-495300</wp:posOffset>
            </wp:positionH>
            <wp:positionV relativeFrom="paragraph">
              <wp:posOffset>-201930</wp:posOffset>
            </wp:positionV>
            <wp:extent cx="981075" cy="15669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56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ab/>
      </w:r>
    </w:p>
    <w:p w:rsidR="00EA0288" w:rsidRDefault="00EA0288" w:rsidP="00EA0288">
      <w:pPr>
        <w:jc w:val="center"/>
        <w:rPr>
          <w:sz w:val="44"/>
        </w:rPr>
      </w:pPr>
    </w:p>
    <w:p w:rsidR="00EA0288" w:rsidRDefault="00EA0288" w:rsidP="00EA0288">
      <w:pPr>
        <w:jc w:val="center"/>
        <w:rPr>
          <w:sz w:val="44"/>
        </w:rPr>
      </w:pPr>
    </w:p>
    <w:p w:rsidR="00F20019" w:rsidRDefault="00AA3C74" w:rsidP="00C76D76">
      <w:pPr>
        <w:jc w:val="center"/>
        <w:rPr>
          <w:b/>
          <w:sz w:val="48"/>
          <w:szCs w:val="48"/>
        </w:rPr>
      </w:pPr>
      <w:r w:rsidRPr="00C76D76">
        <w:rPr>
          <w:b/>
          <w:sz w:val="48"/>
          <w:szCs w:val="48"/>
        </w:rPr>
        <w:t>Bi-monthly Swindon Diabetes Education Forum</w:t>
      </w:r>
      <w:bookmarkStart w:id="0" w:name="_GoBack"/>
      <w:bookmarkEnd w:id="0"/>
    </w:p>
    <w:p w:rsidR="00C76D76" w:rsidRPr="00C76D76" w:rsidRDefault="008C2B56" w:rsidP="00C76D76">
      <w:pPr>
        <w:jc w:val="center"/>
        <w:rPr>
          <w:b/>
          <w:color w:val="00B0F0"/>
          <w:sz w:val="48"/>
          <w:szCs w:val="48"/>
        </w:rPr>
      </w:pPr>
      <w:r>
        <w:rPr>
          <w:b/>
          <w:color w:val="00B0F0"/>
          <w:sz w:val="48"/>
          <w:szCs w:val="48"/>
        </w:rPr>
        <w:t>3</w:t>
      </w:r>
      <w:r w:rsidRPr="008C2B56">
        <w:rPr>
          <w:b/>
          <w:color w:val="00B0F0"/>
          <w:sz w:val="48"/>
          <w:szCs w:val="48"/>
          <w:vertAlign w:val="superscript"/>
        </w:rPr>
        <w:t>rd</w:t>
      </w:r>
      <w:r>
        <w:rPr>
          <w:b/>
          <w:color w:val="00B0F0"/>
          <w:sz w:val="48"/>
          <w:szCs w:val="48"/>
        </w:rPr>
        <w:t xml:space="preserve"> of </w:t>
      </w:r>
      <w:r w:rsidR="00C76D76" w:rsidRPr="00C76D76">
        <w:rPr>
          <w:b/>
          <w:color w:val="00B0F0"/>
          <w:sz w:val="48"/>
          <w:szCs w:val="48"/>
        </w:rPr>
        <w:t>May 2018</w:t>
      </w:r>
    </w:p>
    <w:p w:rsidR="00C76D76" w:rsidRDefault="00C76D76" w:rsidP="00C76D76">
      <w:pPr>
        <w:pStyle w:val="Default"/>
      </w:pPr>
    </w:p>
    <w:p w:rsidR="00C76D76" w:rsidRDefault="00C76D76" w:rsidP="00C76D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Facilitator: Dr Vladimir Vaks, Lead Consultant in Community Diabetes</w:t>
      </w:r>
    </w:p>
    <w:p w:rsidR="00C76D76" w:rsidRDefault="00C76D76" w:rsidP="00C76D76">
      <w:pPr>
        <w:jc w:val="center"/>
        <w:rPr>
          <w:b/>
          <w:sz w:val="44"/>
          <w:szCs w:val="44"/>
        </w:rPr>
      </w:pPr>
    </w:p>
    <w:p w:rsidR="00C76D76" w:rsidRPr="008C2B56" w:rsidRDefault="00C76D76" w:rsidP="00C76D76">
      <w:pPr>
        <w:jc w:val="center"/>
        <w:rPr>
          <w:b/>
          <w:color w:val="FF0000"/>
          <w:sz w:val="52"/>
          <w:szCs w:val="52"/>
        </w:rPr>
      </w:pPr>
      <w:r w:rsidRPr="008C2B56">
        <w:rPr>
          <w:b/>
          <w:color w:val="FF0000"/>
          <w:sz w:val="52"/>
          <w:szCs w:val="52"/>
        </w:rPr>
        <w:t>Launch of Swindon Guidelines</w:t>
      </w:r>
      <w:r w:rsidR="008C2B56" w:rsidRPr="008C2B56">
        <w:rPr>
          <w:b/>
          <w:color w:val="FF0000"/>
          <w:sz w:val="52"/>
          <w:szCs w:val="52"/>
        </w:rPr>
        <w:t xml:space="preserve"> on “</w:t>
      </w:r>
      <w:r w:rsidRPr="008C2B56">
        <w:rPr>
          <w:b/>
          <w:color w:val="FF0000"/>
          <w:sz w:val="52"/>
          <w:szCs w:val="52"/>
        </w:rPr>
        <w:t>Hyp</w:t>
      </w:r>
      <w:r w:rsidR="008C2B56" w:rsidRPr="008C2B56">
        <w:rPr>
          <w:b/>
          <w:color w:val="FF0000"/>
          <w:sz w:val="52"/>
          <w:szCs w:val="52"/>
        </w:rPr>
        <w:t>er</w:t>
      </w:r>
      <w:r w:rsidRPr="008C2B56">
        <w:rPr>
          <w:b/>
          <w:color w:val="FF0000"/>
          <w:sz w:val="52"/>
          <w:szCs w:val="52"/>
        </w:rPr>
        <w:t xml:space="preserve">glycaemia </w:t>
      </w:r>
      <w:r w:rsidR="008C2B56" w:rsidRPr="008C2B56">
        <w:rPr>
          <w:b/>
          <w:color w:val="FF0000"/>
          <w:sz w:val="52"/>
          <w:szCs w:val="52"/>
        </w:rPr>
        <w:t>M</w:t>
      </w:r>
      <w:r w:rsidRPr="008C2B56">
        <w:rPr>
          <w:b/>
          <w:color w:val="FF0000"/>
          <w:sz w:val="52"/>
          <w:szCs w:val="52"/>
        </w:rPr>
        <w:t>anagement in Type 2 Diabetes</w:t>
      </w:r>
      <w:r w:rsidR="008C2B56" w:rsidRPr="008C2B56">
        <w:rPr>
          <w:b/>
          <w:color w:val="FF0000"/>
          <w:sz w:val="52"/>
          <w:szCs w:val="52"/>
        </w:rPr>
        <w:t>”</w:t>
      </w:r>
    </w:p>
    <w:p w:rsidR="00F20019" w:rsidRDefault="00F20019" w:rsidP="00C76D76">
      <w:pPr>
        <w:rPr>
          <w:b/>
          <w:color w:val="0070C0"/>
          <w:sz w:val="32"/>
          <w:szCs w:val="32"/>
        </w:rPr>
      </w:pPr>
    </w:p>
    <w:p w:rsidR="005B1F59" w:rsidRPr="0002781A" w:rsidRDefault="005B1F59" w:rsidP="0022442E">
      <w:pPr>
        <w:jc w:val="center"/>
        <w:rPr>
          <w:b/>
          <w:sz w:val="32"/>
          <w:szCs w:val="32"/>
        </w:rPr>
      </w:pPr>
      <w:r w:rsidRPr="00287AA4">
        <w:rPr>
          <w:b/>
          <w:color w:val="0070C0"/>
          <w:sz w:val="32"/>
          <w:szCs w:val="32"/>
        </w:rPr>
        <w:t>Time:</w:t>
      </w:r>
      <w:r w:rsidRPr="00867CFA">
        <w:rPr>
          <w:b/>
          <w:color w:val="0070C0"/>
          <w:sz w:val="32"/>
          <w:szCs w:val="32"/>
        </w:rPr>
        <w:t xml:space="preserve">  </w:t>
      </w:r>
      <w:r w:rsidRPr="0002781A">
        <w:rPr>
          <w:b/>
          <w:sz w:val="32"/>
          <w:szCs w:val="32"/>
        </w:rPr>
        <w:t>18:30 – 20:00</w:t>
      </w:r>
    </w:p>
    <w:p w:rsidR="005B1F59" w:rsidRPr="0002781A" w:rsidRDefault="005B1F59" w:rsidP="0022442E">
      <w:pPr>
        <w:jc w:val="center"/>
        <w:rPr>
          <w:b/>
          <w:sz w:val="32"/>
          <w:szCs w:val="32"/>
        </w:rPr>
      </w:pPr>
      <w:r w:rsidRPr="0002781A">
        <w:rPr>
          <w:rFonts w:cs="Tahoma"/>
          <w:b/>
          <w:color w:val="000000"/>
          <w:sz w:val="32"/>
          <w:szCs w:val="32"/>
        </w:rPr>
        <w:t>An evening buffet is provided from 18:30</w:t>
      </w:r>
    </w:p>
    <w:p w:rsidR="005B1F59" w:rsidRPr="00B87D21" w:rsidRDefault="005B1F59" w:rsidP="0022442E">
      <w:pPr>
        <w:jc w:val="center"/>
        <w:rPr>
          <w:sz w:val="32"/>
          <w:szCs w:val="32"/>
        </w:rPr>
      </w:pPr>
      <w:r w:rsidRPr="00287AA4">
        <w:rPr>
          <w:b/>
          <w:color w:val="0070C0"/>
          <w:sz w:val="32"/>
          <w:szCs w:val="32"/>
        </w:rPr>
        <w:t>Venue:</w:t>
      </w:r>
      <w:r w:rsidRPr="00867CFA">
        <w:rPr>
          <w:b/>
          <w:color w:val="0070C0"/>
          <w:sz w:val="32"/>
          <w:szCs w:val="32"/>
        </w:rPr>
        <w:t xml:space="preserve"> </w:t>
      </w:r>
      <w:r w:rsidRPr="0002781A">
        <w:rPr>
          <w:rFonts w:cs="Tahoma"/>
          <w:b/>
          <w:color w:val="000000"/>
          <w:sz w:val="32"/>
          <w:szCs w:val="32"/>
        </w:rPr>
        <w:t>The Holiday Inn Hotel, Swindon SN3 6AQ</w:t>
      </w:r>
    </w:p>
    <w:p w:rsidR="00745D46" w:rsidRDefault="00745D46" w:rsidP="00CF1358">
      <w:pPr>
        <w:jc w:val="both"/>
        <w:rPr>
          <w:sz w:val="32"/>
          <w:szCs w:val="32"/>
        </w:rPr>
      </w:pPr>
    </w:p>
    <w:p w:rsidR="005B1F59" w:rsidRDefault="005B1F59" w:rsidP="00CF1358">
      <w:pPr>
        <w:jc w:val="both"/>
        <w:rPr>
          <w:rStyle w:val="Hyperlink"/>
          <w:rFonts w:ascii="Baskerville Old Face" w:hAnsi="Baskerville Old Face"/>
          <w:color w:val="00B0F0"/>
          <w:sz w:val="32"/>
          <w:szCs w:val="32"/>
          <w:u w:val="none"/>
          <w:lang w:eastAsia="en-GB"/>
        </w:rPr>
      </w:pPr>
      <w:r w:rsidRPr="00B87D21">
        <w:rPr>
          <w:sz w:val="32"/>
          <w:szCs w:val="32"/>
        </w:rPr>
        <w:t>Please register contacting Swindon</w:t>
      </w:r>
      <w:r w:rsidR="00F20019">
        <w:rPr>
          <w:sz w:val="32"/>
          <w:szCs w:val="32"/>
        </w:rPr>
        <w:t xml:space="preserve"> Community Diabetes service at: </w:t>
      </w:r>
      <w:hyperlink r:id="rId10" w:history="1">
        <w:r w:rsidR="00A228D4" w:rsidRPr="006A6254">
          <w:rPr>
            <w:rStyle w:val="Hyperlink"/>
            <w:rFonts w:ascii="Baskerville Old Face" w:hAnsi="Baskerville Old Face"/>
            <w:sz w:val="32"/>
            <w:szCs w:val="32"/>
            <w:lang w:eastAsia="en-GB"/>
          </w:rPr>
          <w:t>rosemary.wood5@nhs.net</w:t>
        </w:r>
      </w:hyperlink>
      <w:r w:rsidR="00A228D4">
        <w:rPr>
          <w:rStyle w:val="Hyperlink"/>
          <w:rFonts w:ascii="Baskerville Old Face" w:hAnsi="Baskerville Old Face"/>
          <w:color w:val="00B0F0"/>
          <w:sz w:val="32"/>
          <w:szCs w:val="32"/>
          <w:u w:val="none"/>
          <w:lang w:eastAsia="en-GB"/>
        </w:rPr>
        <w:t xml:space="preserve"> </w:t>
      </w:r>
    </w:p>
    <w:p w:rsidR="007A7463" w:rsidRDefault="007A7463" w:rsidP="007A7463">
      <w:pPr>
        <w:jc w:val="center"/>
        <w:rPr>
          <w:rStyle w:val="Hyperlink"/>
          <w:rFonts w:ascii="Baskerville Old Face" w:hAnsi="Baskerville Old Face"/>
          <w:color w:val="00B0F0"/>
          <w:sz w:val="24"/>
          <w:szCs w:val="24"/>
          <w:u w:val="none"/>
          <w:lang w:eastAsia="en-GB"/>
        </w:rPr>
      </w:pPr>
      <w:r w:rsidRPr="007A7463">
        <w:rPr>
          <w:rStyle w:val="Hyperlink"/>
          <w:rFonts w:ascii="Baskerville Old Face" w:hAnsi="Baskerville Old Face"/>
          <w:color w:val="00B0F0"/>
          <w:sz w:val="24"/>
          <w:szCs w:val="24"/>
          <w:u w:val="none"/>
          <w:lang w:eastAsia="en-GB"/>
        </w:rPr>
        <w:t xml:space="preserve">This event has been kindly sponsored by: </w:t>
      </w:r>
    </w:p>
    <w:p w:rsidR="00B303B0" w:rsidRPr="00B303B0" w:rsidRDefault="007A7463" w:rsidP="008C2B56">
      <w:pPr>
        <w:jc w:val="center"/>
        <w:rPr>
          <w:color w:val="00B0F0"/>
          <w:sz w:val="24"/>
          <w:szCs w:val="24"/>
        </w:rPr>
      </w:pPr>
      <w:r w:rsidRPr="007A7463">
        <w:rPr>
          <w:rStyle w:val="Hyperlink"/>
          <w:rFonts w:ascii="Baskerville Old Face" w:hAnsi="Baskerville Old Face"/>
          <w:color w:val="00B0F0"/>
          <w:sz w:val="24"/>
          <w:szCs w:val="24"/>
          <w:u w:val="none"/>
          <w:lang w:eastAsia="en-GB"/>
        </w:rPr>
        <w:t>TBC</w:t>
      </w:r>
    </w:p>
    <w:sectPr w:rsidR="00B303B0" w:rsidRPr="00B303B0" w:rsidSect="00B303B0">
      <w:pgSz w:w="11906" w:h="16838"/>
      <w:pgMar w:top="993" w:right="1440" w:bottom="851" w:left="1440" w:header="708" w:footer="708" w:gutter="0"/>
      <w:pgBorders w:offsetFrom="page">
        <w:top w:val="double" w:sz="12" w:space="24" w:color="1F497D"/>
        <w:left w:val="double" w:sz="12" w:space="24" w:color="1F497D"/>
        <w:bottom w:val="double" w:sz="12" w:space="24" w:color="1F497D"/>
        <w:right w:val="double" w:sz="12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24" w:rsidRDefault="00193024" w:rsidP="008D03A2">
      <w:pPr>
        <w:spacing w:after="0" w:line="240" w:lineRule="auto"/>
      </w:pPr>
      <w:r>
        <w:separator/>
      </w:r>
    </w:p>
  </w:endnote>
  <w:endnote w:type="continuationSeparator" w:id="0">
    <w:p w:rsidR="00193024" w:rsidRDefault="00193024" w:rsidP="008D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24" w:rsidRDefault="00193024" w:rsidP="008D03A2">
      <w:pPr>
        <w:spacing w:after="0" w:line="240" w:lineRule="auto"/>
      </w:pPr>
      <w:r>
        <w:separator/>
      </w:r>
    </w:p>
  </w:footnote>
  <w:footnote w:type="continuationSeparator" w:id="0">
    <w:p w:rsidR="00193024" w:rsidRDefault="00193024" w:rsidP="008D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356"/>
    <w:multiLevelType w:val="hybridMultilevel"/>
    <w:tmpl w:val="4982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4A"/>
    <w:rsid w:val="0002781A"/>
    <w:rsid w:val="00033C15"/>
    <w:rsid w:val="00053C63"/>
    <w:rsid w:val="000637AE"/>
    <w:rsid w:val="00073C0C"/>
    <w:rsid w:val="000A364F"/>
    <w:rsid w:val="000A6F16"/>
    <w:rsid w:val="000D2BCD"/>
    <w:rsid w:val="001326C4"/>
    <w:rsid w:val="00193024"/>
    <w:rsid w:val="001C4CCD"/>
    <w:rsid w:val="00217D20"/>
    <w:rsid w:val="00222FFC"/>
    <w:rsid w:val="0022442E"/>
    <w:rsid w:val="00250C9A"/>
    <w:rsid w:val="00267569"/>
    <w:rsid w:val="00287AA4"/>
    <w:rsid w:val="002A7576"/>
    <w:rsid w:val="002F1D9F"/>
    <w:rsid w:val="00313EB7"/>
    <w:rsid w:val="00317EC7"/>
    <w:rsid w:val="0042132B"/>
    <w:rsid w:val="004307F6"/>
    <w:rsid w:val="00434144"/>
    <w:rsid w:val="004455CA"/>
    <w:rsid w:val="00486E4A"/>
    <w:rsid w:val="00494760"/>
    <w:rsid w:val="004C6C35"/>
    <w:rsid w:val="004D2152"/>
    <w:rsid w:val="00517488"/>
    <w:rsid w:val="00522C2C"/>
    <w:rsid w:val="00523AA8"/>
    <w:rsid w:val="0054572B"/>
    <w:rsid w:val="00556AAF"/>
    <w:rsid w:val="0057136C"/>
    <w:rsid w:val="005B1F59"/>
    <w:rsid w:val="005B38DC"/>
    <w:rsid w:val="006052DF"/>
    <w:rsid w:val="00616BF7"/>
    <w:rsid w:val="0062165E"/>
    <w:rsid w:val="00666E2B"/>
    <w:rsid w:val="00675673"/>
    <w:rsid w:val="006D1CD0"/>
    <w:rsid w:val="00701C00"/>
    <w:rsid w:val="00745D46"/>
    <w:rsid w:val="0076185F"/>
    <w:rsid w:val="00776F01"/>
    <w:rsid w:val="007A7463"/>
    <w:rsid w:val="007B5231"/>
    <w:rsid w:val="007E48A5"/>
    <w:rsid w:val="008018E8"/>
    <w:rsid w:val="00823016"/>
    <w:rsid w:val="008339DD"/>
    <w:rsid w:val="00837026"/>
    <w:rsid w:val="00867CFA"/>
    <w:rsid w:val="008C2B56"/>
    <w:rsid w:val="008D03A2"/>
    <w:rsid w:val="008D42B0"/>
    <w:rsid w:val="008D5E3A"/>
    <w:rsid w:val="00905EDC"/>
    <w:rsid w:val="009070D2"/>
    <w:rsid w:val="00943C7E"/>
    <w:rsid w:val="009B5B9E"/>
    <w:rsid w:val="00A228D4"/>
    <w:rsid w:val="00A83BB4"/>
    <w:rsid w:val="00AA3C74"/>
    <w:rsid w:val="00AB5933"/>
    <w:rsid w:val="00AC2486"/>
    <w:rsid w:val="00AE7A9A"/>
    <w:rsid w:val="00AF7945"/>
    <w:rsid w:val="00B1425D"/>
    <w:rsid w:val="00B15CB3"/>
    <w:rsid w:val="00B24426"/>
    <w:rsid w:val="00B303B0"/>
    <w:rsid w:val="00B43A77"/>
    <w:rsid w:val="00B466C6"/>
    <w:rsid w:val="00B502FD"/>
    <w:rsid w:val="00B63572"/>
    <w:rsid w:val="00B65CE4"/>
    <w:rsid w:val="00B75F32"/>
    <w:rsid w:val="00B87D21"/>
    <w:rsid w:val="00B905ED"/>
    <w:rsid w:val="00C04CF0"/>
    <w:rsid w:val="00C747AC"/>
    <w:rsid w:val="00C76D76"/>
    <w:rsid w:val="00CF1358"/>
    <w:rsid w:val="00CF63CE"/>
    <w:rsid w:val="00D26198"/>
    <w:rsid w:val="00D3475C"/>
    <w:rsid w:val="00D4491B"/>
    <w:rsid w:val="00D46E36"/>
    <w:rsid w:val="00E014C9"/>
    <w:rsid w:val="00E147E7"/>
    <w:rsid w:val="00E36C3B"/>
    <w:rsid w:val="00E54E92"/>
    <w:rsid w:val="00EA0288"/>
    <w:rsid w:val="00EB01CF"/>
    <w:rsid w:val="00EB5F61"/>
    <w:rsid w:val="00EE0FE1"/>
    <w:rsid w:val="00F115A2"/>
    <w:rsid w:val="00F20019"/>
    <w:rsid w:val="00F66183"/>
    <w:rsid w:val="00F93FA6"/>
    <w:rsid w:val="00FC2705"/>
    <w:rsid w:val="00FC4788"/>
    <w:rsid w:val="00FE04E4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D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E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4A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8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6E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70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70D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70D2"/>
    <w:rPr>
      <w:rFonts w:eastAsia="Times New Roman" w:cs="Times New Roman"/>
      <w:b/>
      <w:bCs/>
      <w:i/>
      <w:iCs/>
      <w:color w:val="4F81BD"/>
      <w:lang w:val="en-US" w:eastAsia="ja-JP"/>
    </w:rPr>
  </w:style>
  <w:style w:type="character" w:styleId="Strong">
    <w:name w:val="Strong"/>
    <w:basedOn w:val="DefaultParagraphFont"/>
    <w:uiPriority w:val="22"/>
    <w:qFormat/>
    <w:locked/>
    <w:rsid w:val="005713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A2"/>
    <w:rPr>
      <w:lang w:val="en-GB"/>
    </w:rPr>
  </w:style>
  <w:style w:type="paragraph" w:customStyle="1" w:styleId="Default">
    <w:name w:val="Default"/>
    <w:rsid w:val="00C76D7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D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E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4A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8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6E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70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70D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70D2"/>
    <w:rPr>
      <w:rFonts w:eastAsia="Times New Roman" w:cs="Times New Roman"/>
      <w:b/>
      <w:bCs/>
      <w:i/>
      <w:iCs/>
      <w:color w:val="4F81BD"/>
      <w:lang w:val="en-US" w:eastAsia="ja-JP"/>
    </w:rPr>
  </w:style>
  <w:style w:type="character" w:styleId="Strong">
    <w:name w:val="Strong"/>
    <w:basedOn w:val="DefaultParagraphFont"/>
    <w:uiPriority w:val="22"/>
    <w:qFormat/>
    <w:locked/>
    <w:rsid w:val="005713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A2"/>
    <w:rPr>
      <w:lang w:val="en-GB"/>
    </w:rPr>
  </w:style>
  <w:style w:type="paragraph" w:customStyle="1" w:styleId="Default">
    <w:name w:val="Default"/>
    <w:rsid w:val="00C76D7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semary.wood5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Peter-Field-Rep PH/GB</dc:creator>
  <cp:lastModifiedBy>Vaks, Vladimir</cp:lastModifiedBy>
  <cp:revision>2</cp:revision>
  <cp:lastPrinted>2015-05-17T11:14:00Z</cp:lastPrinted>
  <dcterms:created xsi:type="dcterms:W3CDTF">2018-03-05T14:16:00Z</dcterms:created>
  <dcterms:modified xsi:type="dcterms:W3CDTF">2018-03-05T14:16:00Z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