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7D" w:rsidRPr="00947C7D" w:rsidRDefault="00947C7D" w:rsidP="00947C7D">
      <w:pPr>
        <w:rPr>
          <w:b/>
        </w:rPr>
      </w:pPr>
      <w:bookmarkStart w:id="0" w:name="_GoBack"/>
      <w:bookmarkEnd w:id="0"/>
      <w:r w:rsidRPr="00947C7D">
        <w:rPr>
          <w:b/>
        </w:rPr>
        <w:t>About diabetes</w:t>
      </w:r>
    </w:p>
    <w:p w:rsidR="00947C7D" w:rsidRDefault="00947C7D" w:rsidP="00947C7D"/>
    <w:p w:rsidR="00947C7D" w:rsidRDefault="00947C7D" w:rsidP="00947C7D">
      <w:r>
        <w:t>Diabetes is for life. It can be diagnosed at any age.</w:t>
      </w:r>
    </w:p>
    <w:p w:rsidR="00947C7D" w:rsidRDefault="00947C7D" w:rsidP="00947C7D"/>
    <w:p w:rsidR="00947C7D" w:rsidRDefault="00947C7D" w:rsidP="00947C7D">
      <w:r>
        <w:t>Nerves and blood vessels supplying your feet can be damaged. This can affect:</w:t>
      </w:r>
    </w:p>
    <w:p w:rsidR="00947C7D" w:rsidRDefault="00947C7D" w:rsidP="00947C7D">
      <w:pPr>
        <w:pStyle w:val="ListParagraph"/>
        <w:numPr>
          <w:ilvl w:val="0"/>
          <w:numId w:val="20"/>
        </w:numPr>
      </w:pPr>
      <w:r>
        <w:t>The feeling in your feet (neuropathy)</w:t>
      </w:r>
    </w:p>
    <w:p w:rsidR="00947C7D" w:rsidRDefault="00947C7D" w:rsidP="00947C7D">
      <w:pPr>
        <w:pStyle w:val="ListParagraph"/>
        <w:numPr>
          <w:ilvl w:val="0"/>
          <w:numId w:val="20"/>
        </w:numPr>
      </w:pPr>
      <w:r>
        <w:t>Circulation supplying your feet (ischemia)</w:t>
      </w:r>
    </w:p>
    <w:p w:rsidR="00947C7D" w:rsidRDefault="00947C7D" w:rsidP="00947C7D"/>
    <w:p w:rsidR="00947C7D" w:rsidRDefault="00947C7D" w:rsidP="00947C7D">
      <w:r>
        <w:t xml:space="preserve">Changes to your feet can take a long time to show themselves and can go unnoticed. It is therefore very important that you </w:t>
      </w:r>
      <w:r w:rsidRPr="00947C7D">
        <w:rPr>
          <w:b/>
        </w:rPr>
        <w:t>check your feet regularly</w:t>
      </w:r>
      <w:r>
        <w:t>, and attend your annual diabetic foot check.</w:t>
      </w:r>
    </w:p>
    <w:p w:rsidR="00947C7D" w:rsidRDefault="00947C7D" w:rsidP="00947C7D"/>
    <w:p w:rsidR="00947C7D" w:rsidRPr="00947C7D" w:rsidRDefault="00947C7D" w:rsidP="00947C7D">
      <w:pPr>
        <w:rPr>
          <w:b/>
        </w:rPr>
      </w:pPr>
      <w:r w:rsidRPr="00947C7D">
        <w:rPr>
          <w:b/>
        </w:rPr>
        <w:t>You can reduce the risk of developing foot problems by having your feet checked annually by your practise nurse, diabetic nurse, GP or podiatrist, as well as controlling your diabetes, cholesterol, and blood pressure.</w:t>
      </w:r>
    </w:p>
    <w:p w:rsidR="00947C7D" w:rsidRDefault="00947C7D" w:rsidP="00947C7D"/>
    <w:p w:rsidR="00947C7D" w:rsidRDefault="00947C7D" w:rsidP="00947C7D">
      <w:r w:rsidRPr="00947C7D">
        <w:rPr>
          <w:b/>
        </w:rPr>
        <w:t>If you smoke, we encourage you to stop.</w:t>
      </w:r>
      <w:r>
        <w:t xml:space="preserve"> Smoking affects circulation which can lead to amputation.</w:t>
      </w:r>
    </w:p>
    <w:p w:rsidR="00947C7D" w:rsidRDefault="00947C7D" w:rsidP="00947C7D"/>
    <w:p w:rsidR="00947C7D" w:rsidRDefault="00947C7D" w:rsidP="00947C7D">
      <w:r>
        <w:t xml:space="preserve">Since your feet are in good health, you will not need regular podiatry treatment. If you are unable to cut your nails, you can be seen by the Foot Care Team for a small fee.  </w:t>
      </w:r>
    </w:p>
    <w:p w:rsidR="00947C7D" w:rsidRDefault="00947C7D" w:rsidP="00947C7D"/>
    <w:p w:rsidR="00C46DFB" w:rsidRDefault="00947C7D" w:rsidP="00947C7D">
      <w:r>
        <w:t>If you have any problems or concerns, do not hesitate in contacting us.</w:t>
      </w:r>
    </w:p>
    <w:p w:rsidR="0059028E" w:rsidRDefault="0059028E" w:rsidP="00947C7D"/>
    <w:p w:rsidR="00947C7D" w:rsidRDefault="00947C7D" w:rsidP="00947C7D"/>
    <w:p w:rsidR="00947C7D" w:rsidRDefault="00947C7D" w:rsidP="00947C7D">
      <w:pPr>
        <w:rPr>
          <w:b/>
        </w:rPr>
      </w:pPr>
      <w:r>
        <w:rPr>
          <w:b/>
        </w:rPr>
        <w:t>Keeping your feet healthy</w:t>
      </w:r>
    </w:p>
    <w:p w:rsidR="00947C7D" w:rsidRDefault="00947C7D" w:rsidP="00947C7D">
      <w:pPr>
        <w:rPr>
          <w:b/>
        </w:rPr>
      </w:pPr>
    </w:p>
    <w:p w:rsidR="00947C7D" w:rsidRPr="00947C7D" w:rsidRDefault="00947C7D" w:rsidP="00947C7D">
      <w:pPr>
        <w:rPr>
          <w:rFonts w:cs="Arial"/>
          <w:bCs/>
          <w:szCs w:val="24"/>
          <w:lang w:eastAsia="en-US"/>
        </w:rPr>
      </w:pPr>
      <w:r w:rsidRPr="00947C7D">
        <w:rPr>
          <w:rFonts w:cs="Arial"/>
          <w:bCs/>
          <w:szCs w:val="24"/>
          <w:lang w:eastAsia="en-US"/>
        </w:rPr>
        <w:t>Check your feet every day</w:t>
      </w:r>
    </w:p>
    <w:p w:rsidR="00947C7D" w:rsidRPr="00947C7D" w:rsidRDefault="00947C7D" w:rsidP="00947C7D">
      <w:pPr>
        <w:pStyle w:val="ListParagraph"/>
        <w:numPr>
          <w:ilvl w:val="0"/>
          <w:numId w:val="21"/>
        </w:numPr>
        <w:rPr>
          <w:rFonts w:cs="Arial"/>
          <w:bCs/>
          <w:szCs w:val="24"/>
          <w:lang w:eastAsia="en-US"/>
        </w:rPr>
      </w:pPr>
      <w:r w:rsidRPr="00947C7D">
        <w:rPr>
          <w:rFonts w:cs="Arial"/>
          <w:bCs/>
          <w:szCs w:val="24"/>
          <w:lang w:eastAsia="en-US"/>
        </w:rPr>
        <w:t xml:space="preserve">It is important that you check your feet every day for blisters, breaks in the skin, corns, callus, or signs of infection such as pain, swelling and redness. </w:t>
      </w:r>
    </w:p>
    <w:p w:rsidR="00947C7D" w:rsidRPr="00947C7D" w:rsidRDefault="00947C7D" w:rsidP="00947C7D">
      <w:pPr>
        <w:rPr>
          <w:rFonts w:cs="Arial"/>
          <w:bCs/>
          <w:szCs w:val="24"/>
          <w:lang w:eastAsia="en-US"/>
        </w:rPr>
      </w:pPr>
    </w:p>
    <w:p w:rsidR="00947C7D" w:rsidRPr="00947C7D" w:rsidRDefault="00947C7D" w:rsidP="00947C7D">
      <w:pPr>
        <w:rPr>
          <w:rFonts w:cs="Arial"/>
          <w:bCs/>
          <w:szCs w:val="24"/>
          <w:lang w:eastAsia="en-US"/>
        </w:rPr>
      </w:pPr>
      <w:r w:rsidRPr="00947C7D">
        <w:rPr>
          <w:rFonts w:cs="Arial"/>
          <w:bCs/>
          <w:szCs w:val="24"/>
          <w:lang w:eastAsia="en-US"/>
        </w:rPr>
        <w:t>Wash your feet everyday</w:t>
      </w:r>
    </w:p>
    <w:p w:rsidR="00947C7D" w:rsidRDefault="00947C7D" w:rsidP="00947C7D">
      <w:pPr>
        <w:pStyle w:val="ListParagraph"/>
        <w:numPr>
          <w:ilvl w:val="0"/>
          <w:numId w:val="21"/>
        </w:numPr>
        <w:rPr>
          <w:rFonts w:cs="Arial"/>
          <w:bCs/>
          <w:szCs w:val="24"/>
          <w:lang w:eastAsia="en-US"/>
        </w:rPr>
      </w:pPr>
      <w:r w:rsidRPr="00947C7D">
        <w:rPr>
          <w:rFonts w:cs="Arial"/>
          <w:bCs/>
          <w:szCs w:val="24"/>
          <w:lang w:eastAsia="en-US"/>
        </w:rPr>
        <w:t xml:space="preserve">You should wash your feet everyday with warm water and a little soap. This will also help you check for any changes to your feet or your skin. </w:t>
      </w:r>
    </w:p>
    <w:p w:rsidR="00947C7D" w:rsidRPr="00947C7D" w:rsidRDefault="00947C7D" w:rsidP="00947C7D">
      <w:pPr>
        <w:pStyle w:val="ListParagraph"/>
        <w:numPr>
          <w:ilvl w:val="0"/>
          <w:numId w:val="21"/>
        </w:numPr>
        <w:rPr>
          <w:rFonts w:cs="Arial"/>
          <w:bCs/>
          <w:szCs w:val="24"/>
          <w:lang w:eastAsia="en-US"/>
        </w:rPr>
      </w:pPr>
      <w:r w:rsidRPr="00947C7D">
        <w:rPr>
          <w:rFonts w:cs="Arial"/>
          <w:bCs/>
          <w:szCs w:val="24"/>
          <w:lang w:eastAsia="en-US"/>
        </w:rPr>
        <w:lastRenderedPageBreak/>
        <w:t>Make sure you dry your feet well, especially in between the toes. If you find that they remain wet even after drying, apply a little surgical spirits. This will help dry them out.</w:t>
      </w:r>
    </w:p>
    <w:p w:rsidR="00947C7D" w:rsidRPr="00947C7D" w:rsidRDefault="00947C7D" w:rsidP="00947C7D">
      <w:pPr>
        <w:rPr>
          <w:rFonts w:cs="Arial"/>
          <w:bCs/>
          <w:szCs w:val="24"/>
          <w:lang w:eastAsia="en-US"/>
        </w:rPr>
      </w:pPr>
    </w:p>
    <w:p w:rsidR="00947C7D" w:rsidRPr="00947C7D" w:rsidRDefault="00947C7D" w:rsidP="00947C7D">
      <w:pPr>
        <w:rPr>
          <w:rFonts w:cs="Arial"/>
          <w:bCs/>
          <w:szCs w:val="24"/>
          <w:lang w:eastAsia="en-US"/>
        </w:rPr>
      </w:pPr>
      <w:r w:rsidRPr="00947C7D">
        <w:rPr>
          <w:rFonts w:cs="Arial"/>
          <w:bCs/>
          <w:szCs w:val="24"/>
          <w:lang w:eastAsia="en-US"/>
        </w:rPr>
        <w:t>Moisturise your feet everyday</w:t>
      </w:r>
    </w:p>
    <w:p w:rsidR="00947C7D" w:rsidRPr="00947C7D" w:rsidRDefault="00947C7D" w:rsidP="00947C7D">
      <w:pPr>
        <w:pStyle w:val="ListParagraph"/>
        <w:numPr>
          <w:ilvl w:val="0"/>
          <w:numId w:val="22"/>
        </w:numPr>
        <w:rPr>
          <w:rFonts w:cs="Arial"/>
          <w:bCs/>
          <w:szCs w:val="24"/>
          <w:lang w:eastAsia="en-US"/>
        </w:rPr>
      </w:pPr>
      <w:r w:rsidRPr="00947C7D">
        <w:rPr>
          <w:rFonts w:cs="Arial"/>
          <w:bCs/>
          <w:szCs w:val="24"/>
          <w:lang w:eastAsia="en-US"/>
        </w:rPr>
        <w:t>If like most people with diabetes, you suffer from dry skin, apply a little moisturiser avoiding the areas in between your toes.</w:t>
      </w:r>
    </w:p>
    <w:p w:rsidR="00947C7D" w:rsidRPr="00947C7D" w:rsidRDefault="00947C7D" w:rsidP="00947C7D">
      <w:pPr>
        <w:rPr>
          <w:rFonts w:cs="Arial"/>
          <w:bCs/>
          <w:szCs w:val="24"/>
          <w:lang w:eastAsia="en-US"/>
        </w:rPr>
      </w:pPr>
    </w:p>
    <w:p w:rsidR="00947C7D" w:rsidRPr="00947C7D" w:rsidRDefault="00947C7D" w:rsidP="00947C7D">
      <w:pPr>
        <w:rPr>
          <w:rFonts w:cs="Arial"/>
          <w:bCs/>
          <w:szCs w:val="24"/>
          <w:lang w:eastAsia="en-US"/>
        </w:rPr>
      </w:pPr>
      <w:r w:rsidRPr="00947C7D">
        <w:rPr>
          <w:rFonts w:cs="Arial"/>
          <w:bCs/>
          <w:szCs w:val="24"/>
          <w:lang w:eastAsia="en-US"/>
        </w:rPr>
        <w:t xml:space="preserve">Toenails </w:t>
      </w:r>
    </w:p>
    <w:p w:rsidR="00947C7D" w:rsidRPr="00947C7D" w:rsidRDefault="00947C7D" w:rsidP="00947C7D">
      <w:pPr>
        <w:pStyle w:val="ListParagraph"/>
        <w:numPr>
          <w:ilvl w:val="0"/>
          <w:numId w:val="22"/>
        </w:numPr>
        <w:rPr>
          <w:rFonts w:cs="Arial"/>
          <w:bCs/>
          <w:szCs w:val="24"/>
          <w:lang w:eastAsia="en-US"/>
        </w:rPr>
      </w:pPr>
      <w:r w:rsidRPr="00947C7D">
        <w:rPr>
          <w:rFonts w:cs="Arial"/>
          <w:bCs/>
          <w:szCs w:val="24"/>
          <w:lang w:eastAsia="en-US"/>
        </w:rPr>
        <w:t>Cut or file your nails regularly. Make sure you file any sharp edges, and do not cut down the side of the nail as this can cause in growing toe nails.</w:t>
      </w:r>
    </w:p>
    <w:p w:rsidR="00947C7D" w:rsidRPr="00947C7D" w:rsidRDefault="00947C7D" w:rsidP="00947C7D">
      <w:pPr>
        <w:rPr>
          <w:rFonts w:cs="Arial"/>
          <w:bCs/>
          <w:szCs w:val="24"/>
          <w:lang w:eastAsia="en-US"/>
        </w:rPr>
      </w:pPr>
    </w:p>
    <w:p w:rsidR="00947C7D" w:rsidRPr="00947C7D" w:rsidRDefault="00947C7D" w:rsidP="00947C7D">
      <w:pPr>
        <w:rPr>
          <w:rFonts w:cs="Arial"/>
          <w:bCs/>
          <w:szCs w:val="24"/>
          <w:lang w:eastAsia="en-US"/>
        </w:rPr>
      </w:pPr>
      <w:r w:rsidRPr="00947C7D">
        <w:rPr>
          <w:rFonts w:cs="Arial"/>
          <w:bCs/>
          <w:szCs w:val="24"/>
          <w:lang w:eastAsia="en-US"/>
        </w:rPr>
        <w:t>Socks, stockings and tights</w:t>
      </w:r>
    </w:p>
    <w:p w:rsidR="00947C7D" w:rsidRDefault="00947C7D" w:rsidP="00947C7D">
      <w:pPr>
        <w:pStyle w:val="ListParagraph"/>
        <w:numPr>
          <w:ilvl w:val="0"/>
          <w:numId w:val="22"/>
        </w:numPr>
        <w:rPr>
          <w:rFonts w:cs="Arial"/>
          <w:bCs/>
          <w:szCs w:val="24"/>
          <w:lang w:eastAsia="en-US"/>
        </w:rPr>
      </w:pPr>
      <w:r w:rsidRPr="00947C7D">
        <w:rPr>
          <w:rFonts w:cs="Arial"/>
          <w:bCs/>
          <w:szCs w:val="24"/>
          <w:lang w:eastAsia="en-US"/>
        </w:rPr>
        <w:t>It is best to change your socks, stockings or tights on a daily bases to ensure good foot health. They should not be too tight, or have bulky seams.</w:t>
      </w:r>
    </w:p>
    <w:p w:rsidR="00947C7D" w:rsidRDefault="00947C7D" w:rsidP="00947C7D">
      <w:pPr>
        <w:rPr>
          <w:rFonts w:cs="Arial"/>
          <w:bCs/>
          <w:szCs w:val="24"/>
          <w:lang w:eastAsia="en-US"/>
        </w:rPr>
      </w:pPr>
    </w:p>
    <w:p w:rsidR="00947C7D" w:rsidRPr="00947C7D" w:rsidRDefault="00947C7D" w:rsidP="00947C7D">
      <w:pPr>
        <w:rPr>
          <w:rFonts w:cs="Arial"/>
          <w:bCs/>
          <w:szCs w:val="24"/>
          <w:lang w:eastAsia="en-US"/>
        </w:rPr>
      </w:pPr>
      <w:r w:rsidRPr="00947C7D">
        <w:rPr>
          <w:rFonts w:cs="Arial"/>
          <w:bCs/>
          <w:szCs w:val="24"/>
          <w:lang w:eastAsia="en-US"/>
        </w:rPr>
        <w:t xml:space="preserve">Avoid walking barefoot </w:t>
      </w:r>
    </w:p>
    <w:p w:rsidR="00947C7D" w:rsidRPr="00947C7D" w:rsidRDefault="00947C7D" w:rsidP="00947C7D">
      <w:pPr>
        <w:pStyle w:val="ListParagraph"/>
        <w:numPr>
          <w:ilvl w:val="0"/>
          <w:numId w:val="22"/>
        </w:numPr>
        <w:rPr>
          <w:rFonts w:cs="Arial"/>
          <w:bCs/>
          <w:szCs w:val="24"/>
          <w:lang w:eastAsia="en-US"/>
        </w:rPr>
      </w:pPr>
      <w:r w:rsidRPr="00947C7D">
        <w:rPr>
          <w:rFonts w:cs="Arial"/>
          <w:bCs/>
          <w:szCs w:val="24"/>
          <w:lang w:eastAsia="en-US"/>
        </w:rPr>
        <w:t>You are more likely to injure yourself by stubbing your toes or standing on sharp objects if you do not wear slippers or shoes.</w:t>
      </w:r>
    </w:p>
    <w:p w:rsidR="00947C7D" w:rsidRPr="00947C7D" w:rsidRDefault="00947C7D" w:rsidP="00947C7D">
      <w:pPr>
        <w:rPr>
          <w:rFonts w:cs="Arial"/>
          <w:bCs/>
          <w:szCs w:val="24"/>
          <w:lang w:eastAsia="en-US"/>
        </w:rPr>
      </w:pPr>
    </w:p>
    <w:p w:rsidR="00947C7D" w:rsidRPr="00947C7D" w:rsidRDefault="00947C7D" w:rsidP="00947C7D">
      <w:pPr>
        <w:rPr>
          <w:rFonts w:cs="Arial"/>
          <w:bCs/>
          <w:szCs w:val="24"/>
          <w:lang w:eastAsia="en-US"/>
        </w:rPr>
      </w:pPr>
      <w:r w:rsidRPr="00947C7D">
        <w:rPr>
          <w:rFonts w:cs="Arial"/>
          <w:bCs/>
          <w:szCs w:val="24"/>
          <w:lang w:eastAsia="en-US"/>
        </w:rPr>
        <w:t>Check your shoes</w:t>
      </w:r>
    </w:p>
    <w:p w:rsidR="00947C7D" w:rsidRPr="00947C7D" w:rsidRDefault="00947C7D" w:rsidP="00947C7D">
      <w:pPr>
        <w:pStyle w:val="ListParagraph"/>
        <w:numPr>
          <w:ilvl w:val="0"/>
          <w:numId w:val="22"/>
        </w:numPr>
        <w:rPr>
          <w:rFonts w:cs="Arial"/>
          <w:bCs/>
          <w:szCs w:val="24"/>
          <w:lang w:eastAsia="en-US"/>
        </w:rPr>
      </w:pPr>
      <w:r w:rsidRPr="00947C7D">
        <w:rPr>
          <w:rFonts w:cs="Arial"/>
          <w:bCs/>
          <w:szCs w:val="24"/>
          <w:lang w:eastAsia="en-US"/>
        </w:rPr>
        <w:t>Check the inside of your shoes with your hand for anything that could have fallen inside that may cause rubbing or damage to your skin.</w:t>
      </w:r>
    </w:p>
    <w:p w:rsidR="00947C7D" w:rsidRPr="00947C7D" w:rsidRDefault="00947C7D" w:rsidP="00947C7D">
      <w:pPr>
        <w:rPr>
          <w:rFonts w:cs="Arial"/>
          <w:bCs/>
          <w:szCs w:val="24"/>
          <w:lang w:eastAsia="en-US"/>
        </w:rPr>
      </w:pPr>
    </w:p>
    <w:p w:rsidR="00947C7D" w:rsidRPr="00947C7D" w:rsidRDefault="00947C7D" w:rsidP="00947C7D">
      <w:pPr>
        <w:rPr>
          <w:rFonts w:cs="Arial"/>
          <w:bCs/>
          <w:szCs w:val="24"/>
          <w:lang w:eastAsia="en-US"/>
        </w:rPr>
      </w:pPr>
      <w:r w:rsidRPr="00947C7D">
        <w:rPr>
          <w:rFonts w:cs="Arial"/>
          <w:bCs/>
          <w:szCs w:val="24"/>
          <w:lang w:eastAsia="en-US"/>
        </w:rPr>
        <w:t>Badly-fitting shoes</w:t>
      </w:r>
    </w:p>
    <w:p w:rsidR="00947C7D" w:rsidRPr="00947C7D" w:rsidRDefault="00947C7D" w:rsidP="00947C7D">
      <w:pPr>
        <w:pStyle w:val="ListParagraph"/>
        <w:numPr>
          <w:ilvl w:val="0"/>
          <w:numId w:val="22"/>
        </w:numPr>
        <w:rPr>
          <w:rFonts w:cs="Arial"/>
          <w:bCs/>
          <w:szCs w:val="24"/>
          <w:lang w:eastAsia="en-US"/>
        </w:rPr>
      </w:pPr>
      <w:r w:rsidRPr="00947C7D">
        <w:rPr>
          <w:rFonts w:cs="Arial"/>
          <w:bCs/>
          <w:szCs w:val="24"/>
          <w:lang w:eastAsia="en-US"/>
        </w:rPr>
        <w:t>Check the inside of your shoes before purchasing them for any seams that may rub against your skin. Poorly fitting shoes that are either too tight or not supportive enough are a common cause of foot problems.</w:t>
      </w:r>
    </w:p>
    <w:p w:rsidR="00947C7D" w:rsidRPr="00947C7D" w:rsidRDefault="00947C7D" w:rsidP="00947C7D">
      <w:pPr>
        <w:rPr>
          <w:rFonts w:cs="Arial"/>
          <w:bCs/>
          <w:szCs w:val="24"/>
          <w:lang w:eastAsia="en-US"/>
        </w:rPr>
      </w:pPr>
    </w:p>
    <w:p w:rsidR="00947C7D" w:rsidRPr="00947C7D" w:rsidRDefault="00947C7D" w:rsidP="00947C7D">
      <w:pPr>
        <w:rPr>
          <w:rFonts w:cs="Arial"/>
          <w:bCs/>
          <w:szCs w:val="24"/>
          <w:lang w:eastAsia="en-US"/>
        </w:rPr>
      </w:pPr>
      <w:r w:rsidRPr="00947C7D">
        <w:rPr>
          <w:rFonts w:cs="Arial"/>
          <w:bCs/>
          <w:szCs w:val="24"/>
          <w:lang w:eastAsia="en-US"/>
        </w:rPr>
        <w:t>Minor cuts and blisters</w:t>
      </w:r>
    </w:p>
    <w:p w:rsidR="00947C7D" w:rsidRPr="00947C7D" w:rsidRDefault="00947C7D" w:rsidP="00947C7D">
      <w:pPr>
        <w:pStyle w:val="ListParagraph"/>
        <w:numPr>
          <w:ilvl w:val="0"/>
          <w:numId w:val="22"/>
        </w:numPr>
        <w:rPr>
          <w:rFonts w:cs="Arial"/>
          <w:bCs/>
          <w:szCs w:val="24"/>
          <w:lang w:eastAsia="en-US"/>
        </w:rPr>
      </w:pPr>
      <w:r w:rsidRPr="00947C7D">
        <w:rPr>
          <w:rFonts w:cs="Arial"/>
          <w:bCs/>
          <w:szCs w:val="24"/>
          <w:lang w:eastAsia="en-US"/>
        </w:rPr>
        <w:t>If you find that you have any breaks in your skin such as a cut or blister, cover it over with a plaster. If it does not heal or shows signs of infection, contact your GP or podiatry team.</w:t>
      </w:r>
    </w:p>
    <w:p w:rsidR="00947C7D" w:rsidRPr="00947C7D" w:rsidRDefault="00947C7D" w:rsidP="00947C7D">
      <w:pPr>
        <w:rPr>
          <w:rFonts w:cs="Arial"/>
          <w:bCs/>
          <w:szCs w:val="24"/>
          <w:lang w:eastAsia="en-US"/>
        </w:rPr>
      </w:pPr>
    </w:p>
    <w:p w:rsidR="00947C7D" w:rsidRPr="00947C7D" w:rsidRDefault="00947C7D" w:rsidP="00947C7D">
      <w:pPr>
        <w:rPr>
          <w:rFonts w:cs="Arial"/>
          <w:bCs/>
          <w:szCs w:val="24"/>
          <w:lang w:eastAsia="en-US"/>
        </w:rPr>
      </w:pPr>
      <w:r w:rsidRPr="00947C7D">
        <w:rPr>
          <w:rFonts w:cs="Arial"/>
          <w:bCs/>
          <w:szCs w:val="24"/>
          <w:lang w:eastAsia="en-US"/>
        </w:rPr>
        <w:t>Corns and callus</w:t>
      </w:r>
    </w:p>
    <w:p w:rsidR="00947C7D" w:rsidRPr="00947C7D" w:rsidRDefault="00947C7D" w:rsidP="00947C7D">
      <w:pPr>
        <w:pStyle w:val="ListParagraph"/>
        <w:numPr>
          <w:ilvl w:val="0"/>
          <w:numId w:val="22"/>
        </w:numPr>
        <w:rPr>
          <w:rFonts w:cs="Arial"/>
          <w:bCs/>
          <w:szCs w:val="24"/>
          <w:lang w:eastAsia="en-US"/>
        </w:rPr>
      </w:pPr>
      <w:proofErr w:type="gramStart"/>
      <w:r w:rsidRPr="00947C7D">
        <w:rPr>
          <w:rFonts w:cs="Arial"/>
          <w:bCs/>
          <w:szCs w:val="24"/>
          <w:lang w:eastAsia="en-US"/>
        </w:rPr>
        <w:t>Do not use</w:t>
      </w:r>
      <w:proofErr w:type="gramEnd"/>
      <w:r w:rsidRPr="00947C7D">
        <w:rPr>
          <w:rFonts w:cs="Arial"/>
          <w:bCs/>
          <w:szCs w:val="24"/>
          <w:lang w:eastAsia="en-US"/>
        </w:rPr>
        <w:t xml:space="preserve"> over the counter corn treatment as this can cause damage to the skin, and lead to other complications. Do not try and remove the corn or callus yourself with any blades, instead make an appointment with your podiatry team for it to be removed.</w:t>
      </w:r>
    </w:p>
    <w:p w:rsidR="00947C7D" w:rsidRPr="00947C7D" w:rsidRDefault="00947C7D" w:rsidP="00947C7D">
      <w:pPr>
        <w:rPr>
          <w:rFonts w:cs="Arial"/>
          <w:bCs/>
          <w:szCs w:val="24"/>
          <w:lang w:eastAsia="en-US"/>
        </w:rPr>
      </w:pPr>
    </w:p>
    <w:p w:rsidR="00947C7D" w:rsidRPr="00947C7D" w:rsidRDefault="00947C7D" w:rsidP="00947C7D">
      <w:pPr>
        <w:rPr>
          <w:rFonts w:cs="Arial"/>
          <w:b/>
          <w:bCs/>
          <w:szCs w:val="24"/>
          <w:lang w:eastAsia="en-US"/>
        </w:rPr>
      </w:pPr>
      <w:r w:rsidRPr="00947C7D">
        <w:rPr>
          <w:rFonts w:cs="Arial"/>
          <w:b/>
          <w:bCs/>
          <w:szCs w:val="24"/>
          <w:lang w:eastAsia="en-US"/>
        </w:rPr>
        <w:t>If you are concerned about your feet, contact your GP or podiatry team.</w:t>
      </w:r>
    </w:p>
    <w:p w:rsidR="00947C7D" w:rsidRDefault="00947C7D" w:rsidP="00947C7D">
      <w:pPr>
        <w:rPr>
          <w:rFonts w:cs="Arial"/>
          <w:b/>
          <w:bCs/>
          <w:szCs w:val="24"/>
          <w:lang w:eastAsia="en-US"/>
        </w:rPr>
      </w:pPr>
    </w:p>
    <w:p w:rsidR="00947C7D" w:rsidRPr="00947C7D" w:rsidRDefault="00947C7D" w:rsidP="00947C7D">
      <w:pPr>
        <w:rPr>
          <w:rFonts w:cs="Arial"/>
          <w:b/>
          <w:bCs/>
          <w:szCs w:val="24"/>
          <w:lang w:eastAsia="en-US"/>
        </w:rPr>
      </w:pPr>
      <w:r w:rsidRPr="00947C7D">
        <w:rPr>
          <w:rFonts w:cs="Arial"/>
          <w:b/>
          <w:bCs/>
          <w:szCs w:val="24"/>
          <w:lang w:eastAsia="en-US"/>
        </w:rPr>
        <w:t>Podiatry Services</w:t>
      </w:r>
    </w:p>
    <w:p w:rsidR="00947C7D" w:rsidRPr="00947C7D" w:rsidRDefault="00947C7D" w:rsidP="00947C7D">
      <w:pPr>
        <w:rPr>
          <w:rFonts w:cs="Arial"/>
          <w:bCs/>
          <w:szCs w:val="24"/>
          <w:lang w:eastAsia="en-US"/>
        </w:rPr>
      </w:pPr>
      <w:proofErr w:type="spellStart"/>
      <w:r w:rsidRPr="00947C7D">
        <w:rPr>
          <w:rFonts w:cs="Arial"/>
          <w:bCs/>
          <w:szCs w:val="24"/>
          <w:lang w:eastAsia="en-US"/>
        </w:rPr>
        <w:t>Carfax</w:t>
      </w:r>
      <w:proofErr w:type="spellEnd"/>
      <w:r w:rsidRPr="00947C7D">
        <w:rPr>
          <w:rFonts w:cs="Arial"/>
          <w:bCs/>
          <w:szCs w:val="24"/>
          <w:lang w:eastAsia="en-US"/>
        </w:rPr>
        <w:t xml:space="preserve"> Street Health Centre, </w:t>
      </w:r>
      <w:proofErr w:type="spellStart"/>
      <w:r w:rsidRPr="00947C7D">
        <w:rPr>
          <w:rFonts w:cs="Arial"/>
          <w:bCs/>
          <w:szCs w:val="24"/>
          <w:lang w:eastAsia="en-US"/>
        </w:rPr>
        <w:t>Carfax</w:t>
      </w:r>
      <w:proofErr w:type="spellEnd"/>
      <w:r w:rsidRPr="00947C7D">
        <w:rPr>
          <w:rFonts w:cs="Arial"/>
          <w:bCs/>
          <w:szCs w:val="24"/>
          <w:lang w:eastAsia="en-US"/>
        </w:rPr>
        <w:t xml:space="preserve"> Street, Swindon, SN1 1ED</w:t>
      </w:r>
    </w:p>
    <w:p w:rsidR="00947C7D" w:rsidRPr="00947C7D" w:rsidRDefault="00947C7D" w:rsidP="00947C7D">
      <w:pPr>
        <w:rPr>
          <w:rFonts w:cs="Arial"/>
          <w:bCs/>
          <w:szCs w:val="24"/>
          <w:lang w:eastAsia="en-US"/>
        </w:rPr>
      </w:pPr>
      <w:r w:rsidRPr="00947C7D">
        <w:rPr>
          <w:rFonts w:cs="Arial"/>
          <w:bCs/>
          <w:szCs w:val="24"/>
          <w:lang w:eastAsia="en-US"/>
        </w:rPr>
        <w:t>Podiatry reception: 01793 463810</w:t>
      </w:r>
    </w:p>
    <w:p w:rsidR="00947C7D" w:rsidRPr="00947C7D" w:rsidRDefault="00947C7D" w:rsidP="00947C7D">
      <w:pPr>
        <w:rPr>
          <w:rFonts w:cs="Arial"/>
          <w:bCs/>
          <w:szCs w:val="24"/>
          <w:lang w:eastAsia="en-US"/>
        </w:rPr>
      </w:pPr>
      <w:r w:rsidRPr="00947C7D">
        <w:rPr>
          <w:rFonts w:cs="Arial"/>
          <w:bCs/>
          <w:szCs w:val="24"/>
          <w:lang w:eastAsia="en-US"/>
        </w:rPr>
        <w:t>Main reception: 01793 486991</w:t>
      </w:r>
    </w:p>
    <w:p w:rsidR="00947C7D" w:rsidRPr="00947C7D" w:rsidRDefault="00947C7D" w:rsidP="00947C7D">
      <w:pPr>
        <w:rPr>
          <w:rFonts w:cs="Arial"/>
          <w:b/>
          <w:bCs/>
          <w:szCs w:val="24"/>
          <w:lang w:eastAsia="en-US"/>
        </w:rPr>
      </w:pPr>
    </w:p>
    <w:p w:rsidR="00947C7D" w:rsidRPr="00947C7D" w:rsidRDefault="00947C7D" w:rsidP="00947C7D">
      <w:pPr>
        <w:rPr>
          <w:rFonts w:cs="Arial"/>
          <w:b/>
          <w:bCs/>
          <w:szCs w:val="24"/>
          <w:lang w:eastAsia="en-US"/>
        </w:rPr>
      </w:pPr>
      <w:r w:rsidRPr="00947C7D">
        <w:rPr>
          <w:rFonts w:cs="Arial"/>
          <w:b/>
          <w:bCs/>
          <w:szCs w:val="24"/>
          <w:lang w:eastAsia="en-US"/>
        </w:rPr>
        <w:t>Osprey Outpatients Department</w:t>
      </w:r>
    </w:p>
    <w:p w:rsidR="00947C7D" w:rsidRPr="00947C7D" w:rsidRDefault="00947C7D" w:rsidP="00947C7D">
      <w:pPr>
        <w:rPr>
          <w:rFonts w:cs="Arial"/>
          <w:bCs/>
          <w:szCs w:val="24"/>
          <w:lang w:eastAsia="en-US"/>
        </w:rPr>
      </w:pPr>
      <w:r w:rsidRPr="00947C7D">
        <w:rPr>
          <w:rFonts w:cs="Arial"/>
          <w:bCs/>
          <w:szCs w:val="24"/>
          <w:lang w:eastAsia="en-US"/>
        </w:rPr>
        <w:t>Great Western Hospital, NHS Foundation Trust, Marlborough Road, SN3 6BB</w:t>
      </w:r>
    </w:p>
    <w:p w:rsidR="00947C7D" w:rsidRPr="00947C7D" w:rsidRDefault="00947C7D" w:rsidP="00947C7D">
      <w:pPr>
        <w:rPr>
          <w:rFonts w:cs="Arial"/>
          <w:b/>
          <w:bCs/>
          <w:szCs w:val="24"/>
          <w:lang w:eastAsia="en-US"/>
        </w:rPr>
      </w:pPr>
    </w:p>
    <w:p w:rsidR="00947C7D" w:rsidRPr="00947C7D" w:rsidRDefault="00947C7D" w:rsidP="00947C7D">
      <w:pPr>
        <w:rPr>
          <w:rFonts w:cs="Arial"/>
          <w:b/>
          <w:bCs/>
          <w:szCs w:val="24"/>
          <w:lang w:eastAsia="en-US"/>
        </w:rPr>
      </w:pPr>
      <w:r w:rsidRPr="00947C7D">
        <w:rPr>
          <w:rFonts w:cs="Arial"/>
          <w:b/>
          <w:bCs/>
          <w:szCs w:val="24"/>
          <w:lang w:eastAsia="en-US"/>
        </w:rPr>
        <w:t>Foot Care Services</w:t>
      </w:r>
    </w:p>
    <w:p w:rsidR="00947C7D" w:rsidRPr="00947C7D" w:rsidRDefault="00947C7D" w:rsidP="00947C7D">
      <w:pPr>
        <w:rPr>
          <w:rFonts w:cs="Arial"/>
          <w:bCs/>
          <w:szCs w:val="24"/>
          <w:lang w:eastAsia="en-US"/>
        </w:rPr>
      </w:pPr>
      <w:r w:rsidRPr="00947C7D">
        <w:rPr>
          <w:rFonts w:cs="Arial"/>
          <w:bCs/>
          <w:szCs w:val="24"/>
          <w:lang w:eastAsia="en-US"/>
        </w:rPr>
        <w:t>Enterprise Works, Gypsy Lane</w:t>
      </w:r>
    </w:p>
    <w:p w:rsidR="00947C7D" w:rsidRPr="00947C7D" w:rsidRDefault="00947C7D" w:rsidP="00947C7D">
      <w:pPr>
        <w:rPr>
          <w:rFonts w:cs="Arial"/>
          <w:bCs/>
          <w:szCs w:val="24"/>
          <w:lang w:eastAsia="en-US"/>
        </w:rPr>
      </w:pPr>
      <w:r w:rsidRPr="00947C7D">
        <w:rPr>
          <w:rFonts w:cs="Arial"/>
          <w:bCs/>
          <w:szCs w:val="24"/>
          <w:lang w:eastAsia="en-US"/>
        </w:rPr>
        <w:t>Tel: 01793 46 66 66</w:t>
      </w:r>
    </w:p>
    <w:p w:rsidR="0059028E" w:rsidRDefault="0059028E" w:rsidP="0059028E">
      <w:pPr>
        <w:ind w:left="720" w:firstLine="720"/>
        <w:rPr>
          <w:rFonts w:cs="Arial"/>
          <w:b/>
          <w:bCs/>
          <w:szCs w:val="24"/>
          <w:lang w:eastAsia="en-US"/>
        </w:rPr>
      </w:pPr>
    </w:p>
    <w:p w:rsidR="0059028E" w:rsidRDefault="0059028E"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947C7D" w:rsidRDefault="00947C7D" w:rsidP="0059028E">
      <w:pPr>
        <w:ind w:left="720" w:firstLine="720"/>
        <w:rPr>
          <w:rFonts w:cs="Arial"/>
          <w:b/>
          <w:bCs/>
          <w:szCs w:val="24"/>
          <w:lang w:eastAsia="en-US"/>
        </w:rPr>
      </w:pPr>
    </w:p>
    <w:p w:rsidR="001C1DB7" w:rsidRPr="00A34601" w:rsidRDefault="00A600B1" w:rsidP="009643D6">
      <w:pPr>
        <w:pStyle w:val="Pa2"/>
        <w:spacing w:line="240" w:lineRule="auto"/>
        <w:jc w:val="both"/>
        <w:rPr>
          <w:b/>
          <w:color w:val="000000"/>
          <w:sz w:val="32"/>
          <w:szCs w:val="32"/>
        </w:rPr>
      </w:pPr>
      <w:r>
        <w:rPr>
          <w:b/>
          <w:color w:val="000000"/>
          <w:sz w:val="32"/>
          <w:szCs w:val="32"/>
        </w:rPr>
        <w:t>Th</w:t>
      </w:r>
      <w:r w:rsidR="001C1DB7" w:rsidRPr="00A34601">
        <w:rPr>
          <w:b/>
          <w:color w:val="000000"/>
          <w:sz w:val="32"/>
          <w:szCs w:val="32"/>
        </w:rPr>
        <w:t xml:space="preserve">is information sheet is available </w:t>
      </w:r>
      <w:r w:rsidR="00F10F04">
        <w:rPr>
          <w:b/>
          <w:color w:val="000000"/>
          <w:sz w:val="32"/>
          <w:szCs w:val="32"/>
        </w:rPr>
        <w:t xml:space="preserve">to order </w:t>
      </w:r>
      <w:r w:rsidR="001C1DB7" w:rsidRPr="00A34601">
        <w:rPr>
          <w:b/>
          <w:color w:val="000000"/>
          <w:sz w:val="32"/>
          <w:szCs w:val="32"/>
        </w:rPr>
        <w:t xml:space="preserve">in other languages and formats.  If you would like a copy, please contact us on 01793 604031 or email </w:t>
      </w:r>
      <w:hyperlink r:id="rId9" w:history="1">
        <w:r w:rsidR="00F10F04" w:rsidRPr="000B048D">
          <w:rPr>
            <w:rStyle w:val="Hyperlink"/>
            <w:b/>
            <w:sz w:val="32"/>
            <w:szCs w:val="32"/>
          </w:rPr>
          <w:t>patient.information@gwh.nhs.uk</w:t>
        </w:r>
      </w:hyperlink>
      <w:r w:rsidR="00F10F04">
        <w:rPr>
          <w:b/>
          <w:color w:val="000000"/>
          <w:sz w:val="32"/>
          <w:szCs w:val="32"/>
        </w:rPr>
        <w:t xml:space="preserve"> </w:t>
      </w:r>
    </w:p>
    <w:p w:rsidR="001C1DB7" w:rsidRDefault="00F10F04" w:rsidP="0059028E">
      <w:pPr>
        <w:jc w:val="both"/>
      </w:pPr>
      <w:r>
        <w:rPr>
          <w:b/>
          <w:noProof/>
          <w:color w:val="000000"/>
          <w:sz w:val="16"/>
        </w:rPr>
        <mc:AlternateContent>
          <mc:Choice Requires="wps">
            <w:drawing>
              <wp:anchor distT="0" distB="0" distL="114300" distR="114300" simplePos="0" relativeHeight="251664384" behindDoc="0" locked="0" layoutInCell="1" allowOverlap="1" wp14:anchorId="7F5AF685" wp14:editId="5FB05A27">
                <wp:simplePos x="0" y="0"/>
                <wp:positionH relativeFrom="column">
                  <wp:posOffset>3470910</wp:posOffset>
                </wp:positionH>
                <wp:positionV relativeFrom="paragraph">
                  <wp:posOffset>80010</wp:posOffset>
                </wp:positionV>
                <wp:extent cx="2616835" cy="949960"/>
                <wp:effectExtent l="0" t="0" r="12065" b="215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949960"/>
                        </a:xfrm>
                        <a:prstGeom prst="rect">
                          <a:avLst/>
                        </a:prstGeom>
                        <a:solidFill>
                          <a:srgbClr val="FFFFFF"/>
                        </a:solidFill>
                        <a:ln w="9525">
                          <a:solidFill>
                            <a:srgbClr val="000000"/>
                          </a:solidFill>
                          <a:miter lim="800000"/>
                          <a:headEnd/>
                          <a:tailEnd/>
                        </a:ln>
                      </wps:spPr>
                      <wps:txb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A96239">
                              <w:rPr>
                                <w:rFonts w:cs="Arial"/>
                                <w:sz w:val="18"/>
                                <w:szCs w:val="18"/>
                              </w:rPr>
                              <w:t xml:space="preserve"> 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A96239">
                              <w:rPr>
                                <w:rFonts w:cs="Arial"/>
                                <w:sz w:val="18"/>
                                <w:szCs w:val="18"/>
                              </w:rPr>
                              <w:t xml:space="preserve"> Podiatry</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A96239">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A96239">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A96239">
                              <w:rPr>
                                <w:rFonts w:cs="Arial"/>
                                <w:sz w:val="18"/>
                                <w:szCs w:val="18"/>
                              </w:rPr>
                              <w:t xml:space="preserve"> </w:t>
                            </w:r>
                            <w:r w:rsidR="00A96239" w:rsidRPr="00A96239">
                              <w:rPr>
                                <w:rFonts w:cs="Arial"/>
                                <w:sz w:val="18"/>
                                <w:szCs w:val="18"/>
                              </w:rPr>
                              <w:t>SCHS-PIL0034</w:t>
                            </w:r>
                            <w:r w:rsidR="00A96239">
                              <w:rPr>
                                <w:rFonts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3.3pt;margin-top:6.3pt;width:206.0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">
                <v:textbox>
                  <w:txbxContent>
                    <w:p w:rsidR="001C1DB7" w:rsidRPr="00152CE5" w:rsidRDefault="001C1DB7" w:rsidP="001C1DB7">
                      <w:pPr>
                        <w:pStyle w:val="NoSpacing"/>
                        <w:jc w:val="center"/>
                        <w:rPr>
                          <w:rFonts w:cs="Arial"/>
                          <w:b/>
                          <w:sz w:val="18"/>
                          <w:szCs w:val="18"/>
                        </w:rPr>
                      </w:pPr>
                      <w:r w:rsidRPr="00152CE5">
                        <w:rPr>
                          <w:rFonts w:cs="Arial"/>
                          <w:b/>
                          <w:sz w:val="18"/>
                          <w:szCs w:val="18"/>
                        </w:rPr>
                        <w:t>Document Control</w:t>
                      </w:r>
                    </w:p>
                    <w:p w:rsidR="001C1DB7" w:rsidRDefault="001C1DB7" w:rsidP="001C1DB7">
                      <w:pPr>
                        <w:pStyle w:val="NoSpacing"/>
                        <w:rPr>
                          <w:rFonts w:cs="Arial"/>
                          <w:sz w:val="18"/>
                          <w:szCs w:val="18"/>
                        </w:rPr>
                      </w:pPr>
                      <w:r w:rsidRPr="00152CE5">
                        <w:rPr>
                          <w:rFonts w:cs="Arial"/>
                          <w:sz w:val="18"/>
                          <w:szCs w:val="18"/>
                        </w:rPr>
                        <w:t>Division</w:t>
                      </w:r>
                      <w:r>
                        <w:rPr>
                          <w:rFonts w:cs="Arial"/>
                          <w:sz w:val="18"/>
                          <w:szCs w:val="18"/>
                        </w:rPr>
                        <w:t>:</w:t>
                      </w:r>
                      <w:r w:rsidR="00A96239">
                        <w:rPr>
                          <w:rFonts w:cs="Arial"/>
                          <w:sz w:val="18"/>
                          <w:szCs w:val="18"/>
                        </w:rPr>
                        <w:t xml:space="preserve"> Swindon Community Health Services</w:t>
                      </w:r>
                    </w:p>
                    <w:p w:rsidR="001C1DB7" w:rsidRPr="00152CE5" w:rsidRDefault="001C1DB7" w:rsidP="001C1DB7">
                      <w:pPr>
                        <w:pStyle w:val="NoSpacing"/>
                        <w:rPr>
                          <w:rFonts w:cs="Arial"/>
                          <w:sz w:val="18"/>
                          <w:szCs w:val="18"/>
                        </w:rPr>
                      </w:pPr>
                      <w:r>
                        <w:rPr>
                          <w:rFonts w:cs="Arial"/>
                          <w:sz w:val="18"/>
                          <w:szCs w:val="18"/>
                        </w:rPr>
                        <w:t>Department:</w:t>
                      </w:r>
                      <w:r w:rsidR="00A96239">
                        <w:rPr>
                          <w:rFonts w:cs="Arial"/>
                          <w:sz w:val="18"/>
                          <w:szCs w:val="18"/>
                        </w:rPr>
                        <w:t xml:space="preserve"> Podiatry</w:t>
                      </w:r>
                    </w:p>
                    <w:p w:rsidR="001C1DB7" w:rsidRPr="00152CE5" w:rsidRDefault="001C1DB7" w:rsidP="001C1DB7">
                      <w:pPr>
                        <w:pStyle w:val="NoSpacing"/>
                        <w:rPr>
                          <w:rFonts w:cs="Arial"/>
                          <w:sz w:val="18"/>
                          <w:szCs w:val="18"/>
                        </w:rPr>
                      </w:pPr>
                      <w:r w:rsidRPr="00152CE5">
                        <w:rPr>
                          <w:rFonts w:cs="Arial"/>
                          <w:sz w:val="18"/>
                          <w:szCs w:val="18"/>
                        </w:rPr>
                        <w:t>Approved Date</w:t>
                      </w:r>
                      <w:r>
                        <w:rPr>
                          <w:rFonts w:cs="Arial"/>
                          <w:sz w:val="18"/>
                          <w:szCs w:val="18"/>
                        </w:rPr>
                        <w:t>:</w:t>
                      </w:r>
                      <w:r w:rsidR="00A96239">
                        <w:rPr>
                          <w:rFonts w:cs="Arial"/>
                          <w:sz w:val="18"/>
                          <w:szCs w:val="18"/>
                        </w:rPr>
                        <w:t xml:space="preserve"> May 2017</w:t>
                      </w:r>
                    </w:p>
                    <w:p w:rsidR="001C1DB7" w:rsidRPr="00152CE5" w:rsidRDefault="001C1DB7" w:rsidP="001C1DB7">
                      <w:pPr>
                        <w:pStyle w:val="NoSpacing"/>
                        <w:rPr>
                          <w:rFonts w:cs="Arial"/>
                          <w:sz w:val="18"/>
                          <w:szCs w:val="18"/>
                        </w:rPr>
                      </w:pPr>
                      <w:r w:rsidRPr="00152CE5">
                        <w:rPr>
                          <w:rFonts w:cs="Arial"/>
                          <w:sz w:val="18"/>
                          <w:szCs w:val="18"/>
                        </w:rPr>
                        <w:t>Next Review Date</w:t>
                      </w:r>
                      <w:r>
                        <w:rPr>
                          <w:rFonts w:cs="Arial"/>
                          <w:sz w:val="18"/>
                          <w:szCs w:val="18"/>
                        </w:rPr>
                        <w:t>:</w:t>
                      </w:r>
                      <w:r w:rsidR="00A96239">
                        <w:rPr>
                          <w:rFonts w:cs="Arial"/>
                          <w:sz w:val="18"/>
                          <w:szCs w:val="18"/>
                        </w:rPr>
                        <w:t xml:space="preserve"> May 2019</w:t>
                      </w:r>
                    </w:p>
                    <w:p w:rsidR="001C1DB7" w:rsidRPr="00152CE5" w:rsidRDefault="001C1DB7" w:rsidP="001C1DB7">
                      <w:pPr>
                        <w:pStyle w:val="NoSpacing"/>
                        <w:rPr>
                          <w:rFonts w:cs="Arial"/>
                          <w:sz w:val="18"/>
                          <w:szCs w:val="18"/>
                        </w:rPr>
                      </w:pPr>
                      <w:r w:rsidRPr="00152CE5">
                        <w:rPr>
                          <w:rFonts w:cs="Arial"/>
                          <w:sz w:val="18"/>
                          <w:szCs w:val="18"/>
                        </w:rPr>
                        <w:t>Document Number</w:t>
                      </w:r>
                      <w:r>
                        <w:rPr>
                          <w:rFonts w:cs="Arial"/>
                          <w:sz w:val="18"/>
                          <w:szCs w:val="18"/>
                        </w:rPr>
                        <w:t>:</w:t>
                      </w:r>
                      <w:r w:rsidR="00A96239">
                        <w:rPr>
                          <w:rFonts w:cs="Arial"/>
                          <w:sz w:val="18"/>
                          <w:szCs w:val="18"/>
                        </w:rPr>
                        <w:t xml:space="preserve"> </w:t>
                      </w:r>
                      <w:r w:rsidR="00A96239" w:rsidRPr="00A96239">
                        <w:rPr>
                          <w:rFonts w:cs="Arial"/>
                          <w:sz w:val="18"/>
                          <w:szCs w:val="18"/>
                        </w:rPr>
                        <w:t>SCHS-PIL0034</w:t>
                      </w:r>
                      <w:r w:rsidR="00A96239">
                        <w:rPr>
                          <w:rFonts w:cs="Arial"/>
                          <w:sz w:val="18"/>
                          <w:szCs w:val="18"/>
                        </w:rPr>
                        <w:t xml:space="preserve"> </w:t>
                      </w:r>
                    </w:p>
                  </w:txbxContent>
                </v:textbox>
              </v:shape>
            </w:pict>
          </mc:Fallback>
        </mc:AlternateContent>
      </w:r>
    </w:p>
    <w:sectPr w:rsidR="001C1DB7" w:rsidSect="00152CE5">
      <w:headerReference w:type="default" r:id="rId10"/>
      <w:footerReference w:type="default" r:id="rId11"/>
      <w:headerReference w:type="first" r:id="rId12"/>
      <w:footerReference w:type="first" r:id="rId13"/>
      <w:pgSz w:w="11906" w:h="16838"/>
      <w:pgMar w:top="1440" w:right="1440" w:bottom="1440" w:left="1440" w:header="708" w:footer="7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B00" w:rsidRDefault="00863B00" w:rsidP="00B85497">
      <w:r>
        <w:separator/>
      </w:r>
    </w:p>
  </w:endnote>
  <w:endnote w:type="continuationSeparator" w:id="0">
    <w:p w:rsidR="00863B00" w:rsidRDefault="00863B00"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07" w:rsidRPr="00C62707" w:rsidRDefault="00C62707" w:rsidP="00C62707">
    <w:pPr>
      <w:pStyle w:val="Footer"/>
      <w:jc w:val="right"/>
      <w:rPr>
        <w:rFonts w:cs="Arial"/>
        <w:sz w:val="18"/>
        <w:szCs w:val="16"/>
      </w:rPr>
    </w:pPr>
    <w:r w:rsidRPr="00C62707">
      <w:rPr>
        <w:rFonts w:cs="Arial"/>
        <w:sz w:val="18"/>
        <w:szCs w:val="16"/>
      </w:rPr>
      <w:t xml:space="preserve">Page </w:t>
    </w:r>
    <w:r w:rsidR="002C09C6" w:rsidRPr="00C62707">
      <w:rPr>
        <w:rFonts w:cs="Arial"/>
        <w:b/>
        <w:sz w:val="18"/>
        <w:szCs w:val="16"/>
      </w:rPr>
      <w:fldChar w:fldCharType="begin"/>
    </w:r>
    <w:r w:rsidRPr="00C62707">
      <w:rPr>
        <w:rFonts w:cs="Arial"/>
        <w:b/>
        <w:sz w:val="18"/>
        <w:szCs w:val="16"/>
      </w:rPr>
      <w:instrText xml:space="preserve"> PAGE </w:instrText>
    </w:r>
    <w:r w:rsidR="002C09C6" w:rsidRPr="00C62707">
      <w:rPr>
        <w:rFonts w:cs="Arial"/>
        <w:b/>
        <w:sz w:val="18"/>
        <w:szCs w:val="16"/>
      </w:rPr>
      <w:fldChar w:fldCharType="separate"/>
    </w:r>
    <w:r w:rsidR="00470DE2">
      <w:rPr>
        <w:rFonts w:cs="Arial"/>
        <w:b/>
        <w:noProof/>
        <w:sz w:val="18"/>
        <w:szCs w:val="16"/>
      </w:rPr>
      <w:t>2</w:t>
    </w:r>
    <w:r w:rsidR="002C09C6" w:rsidRPr="00C62707">
      <w:rPr>
        <w:rFonts w:cs="Arial"/>
        <w:b/>
        <w:sz w:val="18"/>
        <w:szCs w:val="16"/>
      </w:rPr>
      <w:fldChar w:fldCharType="end"/>
    </w:r>
    <w:r w:rsidRPr="00C62707">
      <w:rPr>
        <w:rFonts w:cs="Arial"/>
        <w:sz w:val="18"/>
        <w:szCs w:val="16"/>
      </w:rPr>
      <w:t xml:space="preserve"> of </w:t>
    </w:r>
    <w:r w:rsidR="002C09C6" w:rsidRPr="00C62707">
      <w:rPr>
        <w:rFonts w:cs="Arial"/>
        <w:b/>
        <w:sz w:val="18"/>
        <w:szCs w:val="16"/>
      </w:rPr>
      <w:fldChar w:fldCharType="begin"/>
    </w:r>
    <w:r w:rsidRPr="00C62707">
      <w:rPr>
        <w:rFonts w:cs="Arial"/>
        <w:b/>
        <w:sz w:val="18"/>
        <w:szCs w:val="16"/>
      </w:rPr>
      <w:instrText xml:space="preserve"> NUMPAGES  </w:instrText>
    </w:r>
    <w:r w:rsidR="002C09C6" w:rsidRPr="00C62707">
      <w:rPr>
        <w:rFonts w:cs="Arial"/>
        <w:b/>
        <w:sz w:val="18"/>
        <w:szCs w:val="16"/>
      </w:rPr>
      <w:fldChar w:fldCharType="separate"/>
    </w:r>
    <w:r w:rsidR="00470DE2">
      <w:rPr>
        <w:rFonts w:cs="Arial"/>
        <w:b/>
        <w:noProof/>
        <w:sz w:val="18"/>
        <w:szCs w:val="16"/>
      </w:rPr>
      <w:t>3</w:t>
    </w:r>
    <w:r w:rsidR="002C09C6" w:rsidRPr="00C62707">
      <w:rPr>
        <w:rFonts w:cs="Arial"/>
        <w:b/>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16" w:rsidRPr="00A34601" w:rsidRDefault="00FA1716" w:rsidP="00152CE5">
    <w:pPr>
      <w:rPr>
        <w:rFonts w:cs="Arial"/>
        <w:b/>
        <w:color w:val="000000"/>
        <w:sz w:val="16"/>
        <w:u w:val="single"/>
      </w:rPr>
    </w:pPr>
  </w:p>
  <w:p w:rsidR="00152CE5" w:rsidRPr="00A34601" w:rsidRDefault="00152CE5" w:rsidP="00152CE5">
    <w:pPr>
      <w:rPr>
        <w:rFonts w:cs="Arial"/>
        <w:b/>
        <w:color w:val="000000"/>
        <w:sz w:val="16"/>
        <w:u w:val="single"/>
      </w:rPr>
    </w:pPr>
  </w:p>
  <w:p w:rsidR="00152CE5" w:rsidRPr="00A34601" w:rsidRDefault="00152CE5" w:rsidP="00152CE5">
    <w:pPr>
      <w:rPr>
        <w:rFonts w:cs="Arial"/>
        <w:i/>
        <w:color w:val="000000"/>
        <w:sz w:val="16"/>
      </w:rPr>
    </w:pPr>
  </w:p>
  <w:p w:rsidR="008C5ACC" w:rsidRDefault="007B33BD">
    <w:pPr>
      <w:pStyle w:val="Footer"/>
    </w:pPr>
    <w:r>
      <w:rPr>
        <w:noProof/>
      </w:rPr>
      <w:drawing>
        <wp:inline distT="0" distB="0" distL="0" distR="0">
          <wp:extent cx="2990850" cy="3810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3810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4980940</wp:posOffset>
              </wp:positionH>
              <wp:positionV relativeFrom="paragraph">
                <wp:posOffset>-257810</wp:posOffset>
              </wp:positionV>
              <wp:extent cx="1428115" cy="2374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2FA" w:rsidRPr="00C62707" w:rsidRDefault="000042FA" w:rsidP="008C5ACC">
                          <w:pPr>
                            <w:ind w:left="360"/>
                            <w:rPr>
                              <w:i/>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392.2pt;margin-top:-20.3pt;width:112.45pt;height:18.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yUguAIAAMA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" filled="f" stroked="f">
              <v:textbox style="mso-fit-shape-to-text:t">
                <w:txbxContent>
                  <w:p w:rsidR="000042FA" w:rsidRPr="00C62707" w:rsidRDefault="000042FA" w:rsidP="008C5ACC">
                    <w:pPr>
                      <w:ind w:left="360"/>
                      <w:rPr>
                        <w:i/>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B00" w:rsidRDefault="00863B00" w:rsidP="00B85497">
      <w:r>
        <w:separator/>
      </w:r>
    </w:p>
  </w:footnote>
  <w:footnote w:type="continuationSeparator" w:id="0">
    <w:p w:rsidR="00863B00" w:rsidRDefault="00863B00" w:rsidP="00B8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497" w:rsidRDefault="007B33BD">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592455</wp:posOffset>
              </wp:positionH>
              <wp:positionV relativeFrom="paragraph">
                <wp:posOffset>-43815</wp:posOffset>
              </wp:positionV>
              <wp:extent cx="568833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CC" w:rsidRPr="00917A7E" w:rsidRDefault="00947C7D" w:rsidP="00A34601">
                          <w:pPr>
                            <w:pStyle w:val="Default"/>
                            <w:rPr>
                              <w:b/>
                              <w:color w:val="auto"/>
                              <w:sz w:val="36"/>
                              <w:szCs w:val="36"/>
                            </w:rPr>
                          </w:pPr>
                          <w:r>
                            <w:rPr>
                              <w:b/>
                              <w:color w:val="auto"/>
                              <w:sz w:val="36"/>
                              <w:szCs w:val="36"/>
                            </w:rPr>
                            <w:t>Low Risk Diabetes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65pt;margin-top:-3.45pt;width:447.9pt;height:6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QwtA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" filled="f" stroked="f">
              <v:textbox>
                <w:txbxContent>
                  <w:p w:rsidR="008C5ACC" w:rsidRPr="00917A7E" w:rsidRDefault="00947C7D" w:rsidP="00A34601">
                    <w:pPr>
                      <w:pStyle w:val="Default"/>
                      <w:rPr>
                        <w:b/>
                        <w:color w:val="auto"/>
                        <w:sz w:val="36"/>
                        <w:szCs w:val="36"/>
                      </w:rPr>
                    </w:pPr>
                    <w:r>
                      <w:rPr>
                        <w:b/>
                        <w:color w:val="auto"/>
                        <w:sz w:val="36"/>
                        <w:szCs w:val="36"/>
                      </w:rPr>
                      <w:t>Low Risk Diabetes</w:t>
                    </w:r>
                  </w:p>
                </w:txbxContent>
              </v:textbox>
            </v:shape>
          </w:pict>
        </mc:Fallback>
      </mc:AlternateContent>
    </w:r>
    <w:r>
      <w:rPr>
        <w:noProof/>
      </w:rPr>
      <w:drawing>
        <wp:anchor distT="0" distB="0" distL="114300" distR="114300" simplePos="0" relativeHeight="251659776" behindDoc="0" locked="0" layoutInCell="1" allowOverlap="1">
          <wp:simplePos x="0" y="0"/>
          <wp:positionH relativeFrom="column">
            <wp:posOffset>-661670</wp:posOffset>
          </wp:positionH>
          <wp:positionV relativeFrom="paragraph">
            <wp:posOffset>-269240</wp:posOffset>
          </wp:positionV>
          <wp:extent cx="1162685" cy="1296670"/>
          <wp:effectExtent l="0" t="0" r="0" b="0"/>
          <wp:wrapTopAndBottom/>
          <wp:docPr id="6"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simplePos x="0" y="0"/>
              <wp:positionH relativeFrom="column">
                <wp:posOffset>-605790</wp:posOffset>
              </wp:positionH>
              <wp:positionV relativeFrom="paragraph">
                <wp:posOffset>81915</wp:posOffset>
              </wp:positionV>
              <wp:extent cx="1009650" cy="38354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28" type="#_x0000_t202" style="position:absolute;margin-left:-47.7pt;margin-top:6.45pt;width:79.5pt;height:30.2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kJuAIAAMA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" filled="f" stroked="f">
              <v:textbox style="mso-fit-shape-to-text:t">
                <w:txbxContent>
                  <w:p w:rsidR="009310A6" w:rsidRPr="00A34601" w:rsidRDefault="009310A6" w:rsidP="009310A6">
                    <w:pPr>
                      <w:jc w:val="center"/>
                      <w:rPr>
                        <w:rFonts w:cs="Arial"/>
                        <w:b/>
                        <w:color w:val="FFFFFF"/>
                        <w:sz w:val="20"/>
                        <w:szCs w:val="20"/>
                      </w:rPr>
                    </w:pPr>
                    <w:r w:rsidRPr="00A34601">
                      <w:rPr>
                        <w:rFonts w:cs="Arial"/>
                        <w:b/>
                        <w:color w:val="FFFFFF"/>
                        <w:sz w:val="20"/>
                        <w:szCs w:val="20"/>
                      </w:rPr>
                      <w:t>Patient</w:t>
                    </w:r>
                  </w:p>
                  <w:p w:rsidR="009310A6" w:rsidRPr="00A34601" w:rsidRDefault="009310A6" w:rsidP="009310A6">
                    <w:pPr>
                      <w:jc w:val="center"/>
                      <w:rPr>
                        <w:rFonts w:cs="Arial"/>
                        <w:b/>
                        <w:color w:val="FFFFFF"/>
                        <w:sz w:val="20"/>
                        <w:szCs w:val="20"/>
                      </w:rPr>
                    </w:pPr>
                    <w:r w:rsidRPr="00A34601">
                      <w:rPr>
                        <w:rFonts w:cs="Arial"/>
                        <w:b/>
                        <w:color w:val="FFFFFF"/>
                        <w:sz w:val="20"/>
                        <w:szCs w:val="20"/>
                      </w:rPr>
                      <w:t>Information</w:t>
                    </w:r>
                  </w:p>
                </w:txbxContent>
              </v:textbox>
            </v:shape>
          </w:pict>
        </mc:Fallback>
      </mc:AlternateContent>
    </w:r>
  </w:p>
  <w:p w:rsidR="00B85497" w:rsidRDefault="00B85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CC" w:rsidRDefault="007B33B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-608965</wp:posOffset>
              </wp:positionH>
              <wp:positionV relativeFrom="paragraph">
                <wp:posOffset>434975</wp:posOffset>
              </wp:positionV>
              <wp:extent cx="2291715" cy="734060"/>
              <wp:effectExtent l="0" t="0" r="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47.95pt;margin-top:34.25pt;width:180.45pt;height:57.8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EX9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" filled="f" stroked="f">
              <v:textbox style="mso-fit-shape-to-text:t">
                <w:txbxContent>
                  <w:p w:rsidR="009310A6" w:rsidRPr="00A34601" w:rsidRDefault="009310A6" w:rsidP="009310A6">
                    <w:pPr>
                      <w:jc w:val="center"/>
                      <w:rPr>
                        <w:rFonts w:cs="Arial"/>
                        <w:b/>
                        <w:color w:val="FFFFFF"/>
                        <w:sz w:val="44"/>
                        <w:szCs w:val="44"/>
                      </w:rPr>
                    </w:pPr>
                    <w:r w:rsidRPr="00A34601">
                      <w:rPr>
                        <w:rFonts w:cs="Arial"/>
                        <w:b/>
                        <w:color w:val="FFFFFF"/>
                        <w:sz w:val="44"/>
                        <w:szCs w:val="44"/>
                      </w:rPr>
                      <w:t>Patient</w:t>
                    </w:r>
                  </w:p>
                  <w:p w:rsidR="009310A6" w:rsidRPr="00A34601" w:rsidRDefault="009310A6" w:rsidP="009310A6">
                    <w:pPr>
                      <w:jc w:val="center"/>
                      <w:rPr>
                        <w:rFonts w:cs="Arial"/>
                        <w:b/>
                        <w:color w:val="FFFFFF"/>
                        <w:sz w:val="44"/>
                        <w:szCs w:val="44"/>
                      </w:rPr>
                    </w:pPr>
                    <w:r w:rsidRPr="00A34601">
                      <w:rPr>
                        <w:rFonts w:cs="Arial"/>
                        <w:b/>
                        <w:color w:val="FFFFFF"/>
                        <w:sz w:val="44"/>
                        <w:szCs w:val="44"/>
                      </w:rPr>
                      <w:t>Information</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-757555</wp:posOffset>
          </wp:positionH>
          <wp:positionV relativeFrom="paragraph">
            <wp:posOffset>-417830</wp:posOffset>
          </wp:positionV>
          <wp:extent cx="2526030" cy="2849245"/>
          <wp:effectExtent l="0" t="0" r="7620" b="8255"/>
          <wp:wrapTopAndBottom/>
          <wp:docPr id="11" name="Picture 1" descr="Description: CS 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 B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simplePos x="0" y="0"/>
              <wp:positionH relativeFrom="column">
                <wp:posOffset>1903095</wp:posOffset>
              </wp:positionH>
              <wp:positionV relativeFrom="paragraph">
                <wp:posOffset>906145</wp:posOffset>
              </wp:positionV>
              <wp:extent cx="430212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3D46" w:rsidRPr="00583D46" w:rsidRDefault="00470DE2" w:rsidP="0044279E">
                          <w:pPr>
                            <w:pStyle w:val="Default"/>
                            <w:rPr>
                              <w:b/>
                              <w:color w:val="auto"/>
                              <w:sz w:val="36"/>
                              <w:szCs w:val="36"/>
                            </w:rPr>
                          </w:pPr>
                          <w:r>
                            <w:rPr>
                              <w:b/>
                              <w:color w:val="auto"/>
                              <w:sz w:val="36"/>
                              <w:szCs w:val="36"/>
                            </w:rPr>
                            <w:t>Diabetic Foot – Low Risk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49.85pt;margin-top:71.35pt;width:338.7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xmuA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" filled="f" stroked="f">
              <v:textbox>
                <w:txbxContent>
                  <w:p w:rsidR="00583D46" w:rsidRPr="00583D46" w:rsidRDefault="00470DE2" w:rsidP="0044279E">
                    <w:pPr>
                      <w:pStyle w:val="Default"/>
                      <w:rPr>
                        <w:b/>
                        <w:color w:val="auto"/>
                        <w:sz w:val="36"/>
                        <w:szCs w:val="36"/>
                      </w:rPr>
                    </w:pPr>
                    <w:r>
                      <w:rPr>
                        <w:b/>
                        <w:color w:val="auto"/>
                        <w:sz w:val="36"/>
                        <w:szCs w:val="36"/>
                      </w:rPr>
                      <w:t>Diabetic Foot – Low Risk</w:t>
                    </w:r>
                  </w:p>
                </w:txbxContent>
              </v:textbox>
            </v:shape>
          </w:pict>
        </mc:Fallback>
      </mc:AlternateContent>
    </w:r>
    <w:r>
      <w:rPr>
        <w:noProof/>
      </w:rPr>
      <w:drawing>
        <wp:anchor distT="0" distB="0" distL="114300" distR="114300" simplePos="0" relativeHeight="251653632" behindDoc="0" locked="0" layoutInCell="1" allowOverlap="1">
          <wp:simplePos x="0" y="0"/>
          <wp:positionH relativeFrom="column">
            <wp:posOffset>3403600</wp:posOffset>
          </wp:positionH>
          <wp:positionV relativeFrom="paragraph">
            <wp:posOffset>41910</wp:posOffset>
          </wp:positionV>
          <wp:extent cx="2920365" cy="395605"/>
          <wp:effectExtent l="0" t="0" r="0" b="4445"/>
          <wp:wrapNone/>
          <wp:docPr id="10" name="Picture 1" descr="Description: 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eat Western Hospitals FT Col 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03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F6B"/>
    <w:multiLevelType w:val="hybridMultilevel"/>
    <w:tmpl w:val="3E00ED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3322A0"/>
    <w:multiLevelType w:val="hybridMultilevel"/>
    <w:tmpl w:val="FB00B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7C681B"/>
    <w:multiLevelType w:val="hybridMultilevel"/>
    <w:tmpl w:val="380A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65D86"/>
    <w:multiLevelType w:val="hybridMultilevel"/>
    <w:tmpl w:val="3ED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B5ED5"/>
    <w:multiLevelType w:val="hybridMultilevel"/>
    <w:tmpl w:val="C03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606E72"/>
    <w:multiLevelType w:val="hybridMultilevel"/>
    <w:tmpl w:val="BFF0E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EA25EE"/>
    <w:multiLevelType w:val="hybridMultilevel"/>
    <w:tmpl w:val="E95AC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6C486D"/>
    <w:multiLevelType w:val="hybridMultilevel"/>
    <w:tmpl w:val="6B44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967846"/>
    <w:multiLevelType w:val="hybridMultilevel"/>
    <w:tmpl w:val="C0364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1A164E"/>
    <w:multiLevelType w:val="hybridMultilevel"/>
    <w:tmpl w:val="E1A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CC7A01"/>
    <w:multiLevelType w:val="hybridMultilevel"/>
    <w:tmpl w:val="5EC2B50C"/>
    <w:lvl w:ilvl="0" w:tplc="2DFC899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6F6964"/>
    <w:multiLevelType w:val="hybridMultilevel"/>
    <w:tmpl w:val="D35A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7077E8"/>
    <w:multiLevelType w:val="hybridMultilevel"/>
    <w:tmpl w:val="4DBC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6C3B8D"/>
    <w:multiLevelType w:val="hybridMultilevel"/>
    <w:tmpl w:val="936E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E53C49"/>
    <w:multiLevelType w:val="hybridMultilevel"/>
    <w:tmpl w:val="1B9C9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B57E6A"/>
    <w:multiLevelType w:val="hybridMultilevel"/>
    <w:tmpl w:val="FBAEDA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0600A4"/>
    <w:multiLevelType w:val="hybridMultilevel"/>
    <w:tmpl w:val="7E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C74A81"/>
    <w:multiLevelType w:val="hybridMultilevel"/>
    <w:tmpl w:val="8D96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200F6B"/>
    <w:multiLevelType w:val="hybridMultilevel"/>
    <w:tmpl w:val="3E46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2E10A9"/>
    <w:multiLevelType w:val="hybridMultilevel"/>
    <w:tmpl w:val="7F0A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10492D"/>
    <w:multiLevelType w:val="hybridMultilevel"/>
    <w:tmpl w:val="27C2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
  </w:num>
  <w:num w:numId="4">
    <w:abstractNumId w:val="19"/>
  </w:num>
  <w:num w:numId="5">
    <w:abstractNumId w:val="1"/>
  </w:num>
  <w:num w:numId="6">
    <w:abstractNumId w:val="5"/>
  </w:num>
  <w:num w:numId="7">
    <w:abstractNumId w:val="15"/>
  </w:num>
  <w:num w:numId="8">
    <w:abstractNumId w:val="0"/>
  </w:num>
  <w:num w:numId="9">
    <w:abstractNumId w:val="11"/>
  </w:num>
  <w:num w:numId="10">
    <w:abstractNumId w:val="13"/>
  </w:num>
  <w:num w:numId="11">
    <w:abstractNumId w:val="7"/>
  </w:num>
  <w:num w:numId="12">
    <w:abstractNumId w:val="6"/>
  </w:num>
  <w:num w:numId="13">
    <w:abstractNumId w:val="9"/>
  </w:num>
  <w:num w:numId="14">
    <w:abstractNumId w:val="16"/>
  </w:num>
  <w:num w:numId="15">
    <w:abstractNumId w:val="8"/>
  </w:num>
  <w:num w:numId="16">
    <w:abstractNumId w:val="4"/>
  </w:num>
  <w:num w:numId="17">
    <w:abstractNumId w:val="10"/>
  </w:num>
  <w:num w:numId="18">
    <w:abstractNumId w:val="14"/>
  </w:num>
  <w:num w:numId="19">
    <w:abstractNumId w:val="2"/>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BD"/>
    <w:rsid w:val="000042FA"/>
    <w:rsid w:val="00034928"/>
    <w:rsid w:val="000D74ED"/>
    <w:rsid w:val="000E0882"/>
    <w:rsid w:val="00121646"/>
    <w:rsid w:val="00125390"/>
    <w:rsid w:val="00152CE5"/>
    <w:rsid w:val="00170367"/>
    <w:rsid w:val="001976B1"/>
    <w:rsid w:val="001C1DB7"/>
    <w:rsid w:val="00205F32"/>
    <w:rsid w:val="002142A9"/>
    <w:rsid w:val="002877BA"/>
    <w:rsid w:val="002C09C6"/>
    <w:rsid w:val="002C0EE8"/>
    <w:rsid w:val="002C3021"/>
    <w:rsid w:val="00393AEE"/>
    <w:rsid w:val="003C615F"/>
    <w:rsid w:val="0044279E"/>
    <w:rsid w:val="00470DE2"/>
    <w:rsid w:val="00481DD0"/>
    <w:rsid w:val="004F6EFF"/>
    <w:rsid w:val="005141C2"/>
    <w:rsid w:val="00583D46"/>
    <w:rsid w:val="0059028E"/>
    <w:rsid w:val="005A5243"/>
    <w:rsid w:val="00603E69"/>
    <w:rsid w:val="006A644C"/>
    <w:rsid w:val="006F64A6"/>
    <w:rsid w:val="007022B0"/>
    <w:rsid w:val="00723CBB"/>
    <w:rsid w:val="00796DD4"/>
    <w:rsid w:val="007B33BD"/>
    <w:rsid w:val="00863B00"/>
    <w:rsid w:val="008C5ACC"/>
    <w:rsid w:val="008F71DC"/>
    <w:rsid w:val="00917A7E"/>
    <w:rsid w:val="009310A6"/>
    <w:rsid w:val="00947C7D"/>
    <w:rsid w:val="009643D6"/>
    <w:rsid w:val="00A259F2"/>
    <w:rsid w:val="00A34601"/>
    <w:rsid w:val="00A600B1"/>
    <w:rsid w:val="00A60B3D"/>
    <w:rsid w:val="00A96239"/>
    <w:rsid w:val="00AC5985"/>
    <w:rsid w:val="00AE3592"/>
    <w:rsid w:val="00AF535D"/>
    <w:rsid w:val="00B0277A"/>
    <w:rsid w:val="00B209B0"/>
    <w:rsid w:val="00B85497"/>
    <w:rsid w:val="00B973A5"/>
    <w:rsid w:val="00BA1156"/>
    <w:rsid w:val="00BE32F7"/>
    <w:rsid w:val="00BE47E0"/>
    <w:rsid w:val="00C0582E"/>
    <w:rsid w:val="00C46DFB"/>
    <w:rsid w:val="00C54B73"/>
    <w:rsid w:val="00C62707"/>
    <w:rsid w:val="00C82C17"/>
    <w:rsid w:val="00CE0F40"/>
    <w:rsid w:val="00CF5EBB"/>
    <w:rsid w:val="00D44E4A"/>
    <w:rsid w:val="00DF1774"/>
    <w:rsid w:val="00E349C3"/>
    <w:rsid w:val="00E90E27"/>
    <w:rsid w:val="00F10F04"/>
    <w:rsid w:val="00F163C2"/>
    <w:rsid w:val="00F61175"/>
    <w:rsid w:val="00FA1716"/>
    <w:rsid w:val="00FB0699"/>
    <w:rsid w:val="00FC2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01"/>
    <w:rPr>
      <w:rFonts w:ascii="Arial" w:hAnsi="Arial"/>
      <w:sz w:val="24"/>
      <w:szCs w:val="22"/>
    </w:rPr>
  </w:style>
  <w:style w:type="paragraph" w:styleId="Heading1">
    <w:name w:val="heading 1"/>
    <w:basedOn w:val="Normal"/>
    <w:next w:val="Normal"/>
    <w:link w:val="Heading1Char"/>
    <w:uiPriority w:val="9"/>
    <w:qFormat/>
    <w:rsid w:val="00A34601"/>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A34601"/>
    <w:pPr>
      <w:spacing w:before="20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A34601"/>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A34601"/>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A34601"/>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A3460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A34601"/>
    <w:pPr>
      <w:outlineLvl w:val="6"/>
    </w:pPr>
    <w:rPr>
      <w:rFonts w:ascii="Cambria" w:hAnsi="Cambria"/>
      <w:i/>
      <w:iCs/>
    </w:rPr>
  </w:style>
  <w:style w:type="paragraph" w:styleId="Heading8">
    <w:name w:val="heading 8"/>
    <w:basedOn w:val="Normal"/>
    <w:next w:val="Normal"/>
    <w:link w:val="Heading8Char"/>
    <w:uiPriority w:val="9"/>
    <w:semiHidden/>
    <w:unhideWhenUsed/>
    <w:qFormat/>
    <w:rsid w:val="00A34601"/>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A3460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cs="Arial"/>
      <w:szCs w:val="24"/>
    </w:rPr>
  </w:style>
  <w:style w:type="character" w:styleId="Hyperlink">
    <w:name w:val="Hyperlink"/>
    <w:uiPriority w:val="99"/>
    <w:unhideWhenUsed/>
    <w:rsid w:val="009310A6"/>
    <w:rPr>
      <w:color w:val="0000FF"/>
      <w:u w:val="single"/>
    </w:rPr>
  </w:style>
  <w:style w:type="paragraph" w:styleId="ListParagraph">
    <w:name w:val="List Paragraph"/>
    <w:basedOn w:val="Normal"/>
    <w:uiPriority w:val="34"/>
    <w:qFormat/>
    <w:rsid w:val="00A34601"/>
    <w:pPr>
      <w:ind w:left="720"/>
      <w:contextualSpacing/>
    </w:pPr>
  </w:style>
  <w:style w:type="character" w:styleId="CommentReference">
    <w:name w:val="annotation reference"/>
    <w:uiPriority w:val="99"/>
    <w:semiHidden/>
    <w:unhideWhenUsed/>
    <w:rsid w:val="00C82C17"/>
    <w:rPr>
      <w:sz w:val="16"/>
      <w:szCs w:val="16"/>
    </w:rPr>
  </w:style>
  <w:style w:type="paragraph" w:styleId="CommentText">
    <w:name w:val="annotation text"/>
    <w:basedOn w:val="Normal"/>
    <w:link w:val="CommentTextChar"/>
    <w:uiPriority w:val="99"/>
    <w:semiHidden/>
    <w:unhideWhenUsed/>
    <w:rsid w:val="00C82C17"/>
    <w:rPr>
      <w:sz w:val="20"/>
      <w:szCs w:val="20"/>
    </w:rPr>
  </w:style>
  <w:style w:type="character" w:customStyle="1" w:styleId="CommentTextChar">
    <w:name w:val="Comment Text Char"/>
    <w:link w:val="CommentText"/>
    <w:uiPriority w:val="99"/>
    <w:semiHidden/>
    <w:rsid w:val="00C82C17"/>
    <w:rPr>
      <w:sz w:val="20"/>
      <w:szCs w:val="20"/>
    </w:rPr>
  </w:style>
  <w:style w:type="paragraph" w:styleId="CommentSubject">
    <w:name w:val="annotation subject"/>
    <w:basedOn w:val="CommentText"/>
    <w:next w:val="CommentText"/>
    <w:link w:val="CommentSubjectChar"/>
    <w:uiPriority w:val="99"/>
    <w:semiHidden/>
    <w:unhideWhenUsed/>
    <w:rsid w:val="00C82C17"/>
    <w:rPr>
      <w:b/>
      <w:bCs/>
    </w:rPr>
  </w:style>
  <w:style w:type="character" w:customStyle="1" w:styleId="CommentSubjectChar">
    <w:name w:val="Comment Subject Char"/>
    <w:link w:val="CommentSubject"/>
    <w:uiPriority w:val="99"/>
    <w:semiHidden/>
    <w:rsid w:val="00C82C17"/>
    <w:rPr>
      <w:b/>
      <w:bCs/>
      <w:sz w:val="20"/>
      <w:szCs w:val="20"/>
    </w:rPr>
  </w:style>
  <w:style w:type="paragraph" w:styleId="NoSpacing">
    <w:name w:val="No Spacing"/>
    <w:basedOn w:val="Normal"/>
    <w:uiPriority w:val="1"/>
    <w:qFormat/>
    <w:rsid w:val="00A34601"/>
  </w:style>
  <w:style w:type="character" w:customStyle="1" w:styleId="Heading1Char">
    <w:name w:val="Heading 1 Char"/>
    <w:link w:val="Heading1"/>
    <w:uiPriority w:val="9"/>
    <w:rsid w:val="00A34601"/>
    <w:rPr>
      <w:rFonts w:ascii="Cambria" w:eastAsia="Times New Roman" w:hAnsi="Cambria" w:cs="Times New Roman"/>
      <w:b/>
      <w:bCs/>
      <w:sz w:val="28"/>
      <w:szCs w:val="28"/>
    </w:rPr>
  </w:style>
  <w:style w:type="character" w:customStyle="1" w:styleId="Heading2Char">
    <w:name w:val="Heading 2 Char"/>
    <w:link w:val="Heading2"/>
    <w:uiPriority w:val="9"/>
    <w:semiHidden/>
    <w:rsid w:val="00A34601"/>
    <w:rPr>
      <w:rFonts w:ascii="Cambria" w:eastAsia="Times New Roman" w:hAnsi="Cambria" w:cs="Times New Roman"/>
      <w:b/>
      <w:bCs/>
      <w:sz w:val="26"/>
      <w:szCs w:val="26"/>
    </w:rPr>
  </w:style>
  <w:style w:type="character" w:customStyle="1" w:styleId="Heading3Char">
    <w:name w:val="Heading 3 Char"/>
    <w:link w:val="Heading3"/>
    <w:uiPriority w:val="9"/>
    <w:semiHidden/>
    <w:rsid w:val="00A34601"/>
    <w:rPr>
      <w:rFonts w:ascii="Cambria" w:eastAsia="Times New Roman" w:hAnsi="Cambria" w:cs="Times New Roman"/>
      <w:b/>
      <w:bCs/>
    </w:rPr>
  </w:style>
  <w:style w:type="character" w:customStyle="1" w:styleId="Heading4Char">
    <w:name w:val="Heading 4 Char"/>
    <w:link w:val="Heading4"/>
    <w:uiPriority w:val="9"/>
    <w:semiHidden/>
    <w:rsid w:val="00A34601"/>
    <w:rPr>
      <w:rFonts w:ascii="Cambria" w:eastAsia="Times New Roman" w:hAnsi="Cambria" w:cs="Times New Roman"/>
      <w:b/>
      <w:bCs/>
      <w:i/>
      <w:iCs/>
    </w:rPr>
  </w:style>
  <w:style w:type="character" w:customStyle="1" w:styleId="Heading5Char">
    <w:name w:val="Heading 5 Char"/>
    <w:link w:val="Heading5"/>
    <w:uiPriority w:val="9"/>
    <w:semiHidden/>
    <w:rsid w:val="00A34601"/>
    <w:rPr>
      <w:rFonts w:ascii="Cambria" w:eastAsia="Times New Roman" w:hAnsi="Cambria" w:cs="Times New Roman"/>
      <w:b/>
      <w:bCs/>
      <w:color w:val="7F7F7F"/>
    </w:rPr>
  </w:style>
  <w:style w:type="character" w:customStyle="1" w:styleId="Heading6Char">
    <w:name w:val="Heading 6 Char"/>
    <w:link w:val="Heading6"/>
    <w:uiPriority w:val="9"/>
    <w:semiHidden/>
    <w:rsid w:val="00A34601"/>
    <w:rPr>
      <w:rFonts w:ascii="Cambria" w:eastAsia="Times New Roman" w:hAnsi="Cambria" w:cs="Times New Roman"/>
      <w:b/>
      <w:bCs/>
      <w:i/>
      <w:iCs/>
      <w:color w:val="7F7F7F"/>
    </w:rPr>
  </w:style>
  <w:style w:type="character" w:customStyle="1" w:styleId="Heading7Char">
    <w:name w:val="Heading 7 Char"/>
    <w:link w:val="Heading7"/>
    <w:uiPriority w:val="9"/>
    <w:semiHidden/>
    <w:rsid w:val="00A34601"/>
    <w:rPr>
      <w:rFonts w:ascii="Cambria" w:eastAsia="Times New Roman" w:hAnsi="Cambria" w:cs="Times New Roman"/>
      <w:i/>
      <w:iCs/>
    </w:rPr>
  </w:style>
  <w:style w:type="character" w:customStyle="1" w:styleId="Heading8Char">
    <w:name w:val="Heading 8 Char"/>
    <w:link w:val="Heading8"/>
    <w:uiPriority w:val="9"/>
    <w:semiHidden/>
    <w:rsid w:val="00A34601"/>
    <w:rPr>
      <w:rFonts w:ascii="Cambria" w:eastAsia="Times New Roman" w:hAnsi="Cambria" w:cs="Times New Roman"/>
      <w:sz w:val="20"/>
      <w:szCs w:val="20"/>
    </w:rPr>
  </w:style>
  <w:style w:type="character" w:customStyle="1" w:styleId="Heading9Char">
    <w:name w:val="Heading 9 Char"/>
    <w:link w:val="Heading9"/>
    <w:uiPriority w:val="9"/>
    <w:semiHidden/>
    <w:rsid w:val="00A3460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A3460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A3460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A34601"/>
    <w:pPr>
      <w:spacing w:after="600"/>
    </w:pPr>
    <w:rPr>
      <w:rFonts w:ascii="Cambria" w:hAnsi="Cambria"/>
      <w:i/>
      <w:iCs/>
      <w:spacing w:val="13"/>
      <w:szCs w:val="24"/>
    </w:rPr>
  </w:style>
  <w:style w:type="character" w:customStyle="1" w:styleId="SubtitleChar">
    <w:name w:val="Subtitle Char"/>
    <w:link w:val="Subtitle"/>
    <w:uiPriority w:val="11"/>
    <w:rsid w:val="00A34601"/>
    <w:rPr>
      <w:rFonts w:ascii="Cambria" w:eastAsia="Times New Roman" w:hAnsi="Cambria" w:cs="Times New Roman"/>
      <w:i/>
      <w:iCs/>
      <w:spacing w:val="13"/>
      <w:sz w:val="24"/>
      <w:szCs w:val="24"/>
    </w:rPr>
  </w:style>
  <w:style w:type="character" w:styleId="Strong">
    <w:name w:val="Strong"/>
    <w:uiPriority w:val="22"/>
    <w:qFormat/>
    <w:rsid w:val="00A34601"/>
    <w:rPr>
      <w:b/>
      <w:bCs/>
    </w:rPr>
  </w:style>
  <w:style w:type="character" w:styleId="Emphasis">
    <w:name w:val="Emphasis"/>
    <w:uiPriority w:val="20"/>
    <w:qFormat/>
    <w:rsid w:val="00A34601"/>
    <w:rPr>
      <w:b/>
      <w:bCs/>
      <w:i/>
      <w:iCs/>
      <w:spacing w:val="10"/>
      <w:bdr w:val="none" w:sz="0" w:space="0" w:color="auto"/>
      <w:shd w:val="clear" w:color="auto" w:fill="auto"/>
    </w:rPr>
  </w:style>
  <w:style w:type="paragraph" w:styleId="Quote">
    <w:name w:val="Quote"/>
    <w:basedOn w:val="Normal"/>
    <w:next w:val="Normal"/>
    <w:link w:val="QuoteChar"/>
    <w:uiPriority w:val="29"/>
    <w:qFormat/>
    <w:rsid w:val="00A34601"/>
    <w:pPr>
      <w:spacing w:before="200"/>
      <w:ind w:left="360" w:right="360"/>
    </w:pPr>
    <w:rPr>
      <w:i/>
      <w:iCs/>
    </w:rPr>
  </w:style>
  <w:style w:type="character" w:customStyle="1" w:styleId="QuoteChar">
    <w:name w:val="Quote Char"/>
    <w:link w:val="Quote"/>
    <w:uiPriority w:val="29"/>
    <w:rsid w:val="00A34601"/>
    <w:rPr>
      <w:i/>
      <w:iCs/>
    </w:rPr>
  </w:style>
  <w:style w:type="paragraph" w:styleId="IntenseQuote">
    <w:name w:val="Intense Quote"/>
    <w:basedOn w:val="Normal"/>
    <w:next w:val="Normal"/>
    <w:link w:val="IntenseQuoteChar"/>
    <w:uiPriority w:val="30"/>
    <w:qFormat/>
    <w:rsid w:val="00A3460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34601"/>
    <w:rPr>
      <w:b/>
      <w:bCs/>
      <w:i/>
      <w:iCs/>
    </w:rPr>
  </w:style>
  <w:style w:type="character" w:styleId="SubtleEmphasis">
    <w:name w:val="Subtle Emphasis"/>
    <w:uiPriority w:val="19"/>
    <w:qFormat/>
    <w:rsid w:val="00A34601"/>
    <w:rPr>
      <w:i/>
      <w:iCs/>
    </w:rPr>
  </w:style>
  <w:style w:type="character" w:styleId="IntenseEmphasis">
    <w:name w:val="Intense Emphasis"/>
    <w:uiPriority w:val="21"/>
    <w:qFormat/>
    <w:rsid w:val="00A34601"/>
    <w:rPr>
      <w:b/>
      <w:bCs/>
    </w:rPr>
  </w:style>
  <w:style w:type="character" w:styleId="SubtleReference">
    <w:name w:val="Subtle Reference"/>
    <w:uiPriority w:val="31"/>
    <w:qFormat/>
    <w:rsid w:val="00A34601"/>
    <w:rPr>
      <w:smallCaps/>
    </w:rPr>
  </w:style>
  <w:style w:type="character" w:styleId="IntenseReference">
    <w:name w:val="Intense Reference"/>
    <w:uiPriority w:val="32"/>
    <w:qFormat/>
    <w:rsid w:val="00A34601"/>
    <w:rPr>
      <w:smallCaps/>
      <w:spacing w:val="5"/>
      <w:u w:val="single"/>
    </w:rPr>
  </w:style>
  <w:style w:type="character" w:styleId="BookTitle">
    <w:name w:val="Book Title"/>
    <w:uiPriority w:val="33"/>
    <w:qFormat/>
    <w:rsid w:val="00A34601"/>
    <w:rPr>
      <w:i/>
      <w:iCs/>
      <w:smallCaps/>
      <w:spacing w:val="5"/>
    </w:rPr>
  </w:style>
  <w:style w:type="paragraph" w:styleId="TOCHeading">
    <w:name w:val="TOC Heading"/>
    <w:basedOn w:val="Heading1"/>
    <w:next w:val="Normal"/>
    <w:uiPriority w:val="39"/>
    <w:semiHidden/>
    <w:unhideWhenUsed/>
    <w:qFormat/>
    <w:rsid w:val="00A34601"/>
    <w:pPr>
      <w:outlineLvl w:val="9"/>
    </w:pPr>
    <w:rPr>
      <w:lang w:bidi="en-US"/>
    </w:rPr>
  </w:style>
  <w:style w:type="table" w:styleId="TableGrid">
    <w:name w:val="Table Grid"/>
    <w:basedOn w:val="TableNormal"/>
    <w:uiPriority w:val="59"/>
    <w:rsid w:val="005902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tient.information@gwh.nhs.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86F6-1136-417D-95C6-0790AE89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Great Western Hospitals Foundation NHS Trust</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 Julie</dc:creator>
  <cp:lastModifiedBy>Gumm, Katherine</cp:lastModifiedBy>
  <cp:revision>4</cp:revision>
  <cp:lastPrinted>2014-11-28T12:46:00Z</cp:lastPrinted>
  <dcterms:created xsi:type="dcterms:W3CDTF">2017-05-04T09:02:00Z</dcterms:created>
  <dcterms:modified xsi:type="dcterms:W3CDTF">2017-09-19T10:33:00Z</dcterms:modified>
</cp:coreProperties>
</file>